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F" w:rsidRPr="00AB1BC9" w:rsidRDefault="00F956B8" w:rsidP="00F956B8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Style w:val="h-normal"/>
          <w:b/>
          <w:bCs/>
          <w:color w:val="242424"/>
          <w:lang w:val="en-US"/>
        </w:rPr>
      </w:pPr>
      <w:r w:rsidRPr="00F956B8">
        <w:rPr>
          <w:rStyle w:val="colorff0000"/>
          <w:color w:val="242424"/>
          <w:shd w:val="clear" w:color="auto" w:fill="FFFFFF"/>
          <w:lang w:val="en-US"/>
        </w:rPr>
        <w:t>Annex</w:t>
      </w:r>
      <w:r w:rsidR="00BC52AF" w:rsidRPr="00AB1BC9">
        <w:rPr>
          <w:color w:val="242424"/>
          <w:shd w:val="clear" w:color="auto" w:fill="FFFFFF"/>
          <w:lang w:val="en-US"/>
        </w:rPr>
        <w:t xml:space="preserve"> 1</w:t>
      </w:r>
    </w:p>
    <w:p w:rsidR="00BC52AF" w:rsidRDefault="00AB1BC9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b/>
          <w:bCs/>
          <w:color w:val="242424"/>
          <w:lang w:val="en-US"/>
        </w:rPr>
      </w:pPr>
      <w:r>
        <w:rPr>
          <w:rStyle w:val="h-normal"/>
          <w:b/>
          <w:bCs/>
          <w:color w:val="242424"/>
          <w:lang w:val="en-US"/>
        </w:rPr>
        <w:t>LIST OF</w:t>
      </w:r>
    </w:p>
    <w:p w:rsidR="00E47A7B" w:rsidRPr="00E47A7B" w:rsidRDefault="004D7B9B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b/>
          <w:bCs/>
          <w:color w:val="242424"/>
          <w:lang w:val="en-US"/>
        </w:rPr>
      </w:pPr>
      <w:r>
        <w:rPr>
          <w:rStyle w:val="h-normal"/>
          <w:b/>
          <w:bCs/>
          <w:color w:val="242424"/>
          <w:lang w:val="en-US"/>
        </w:rPr>
        <w:t>HIGH-TECH MEDICAL CARE</w:t>
      </w:r>
    </w:p>
    <w:p w:rsidR="00BC52AF" w:rsidRPr="00AB1BC9" w:rsidRDefault="00BC52AF" w:rsidP="00AB1BC9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color w:val="2A3439"/>
          <w:lang w:val="en-US"/>
        </w:rPr>
      </w:pPr>
      <w:r w:rsidRPr="00AB1BC9">
        <w:rPr>
          <w:rStyle w:val="color0000ff"/>
          <w:color w:val="2A3439"/>
          <w:lang w:val="en-US"/>
        </w:rPr>
        <w:t>(</w:t>
      </w:r>
      <w:r w:rsidR="00AB1BC9">
        <w:rPr>
          <w:rStyle w:val="color0000ff"/>
          <w:color w:val="2A3439"/>
          <w:lang w:val="en-US"/>
        </w:rPr>
        <w:t>as amended by Decree No.88 of the Ministry of Health as of Ju</w:t>
      </w:r>
      <w:r w:rsidR="008A380C">
        <w:rPr>
          <w:rStyle w:val="color0000ff"/>
          <w:color w:val="2A3439"/>
          <w:lang w:val="en-US"/>
        </w:rPr>
        <w:t>ly</w:t>
      </w:r>
      <w:r w:rsidR="00AB1BC9">
        <w:rPr>
          <w:rStyle w:val="color0000ff"/>
          <w:color w:val="2A3439"/>
          <w:lang w:val="en-US"/>
        </w:rPr>
        <w:t xml:space="preserve"> 6, 2021</w:t>
      </w:r>
      <w:r w:rsidRPr="00AB1BC9">
        <w:rPr>
          <w:rStyle w:val="color0000ff"/>
          <w:color w:val="2A3439"/>
          <w:lang w:val="en-US"/>
        </w:rPr>
        <w:t>)</w:t>
      </w:r>
    </w:p>
    <w:p w:rsidR="00AB1BC9" w:rsidRDefault="00AB1BC9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Surgical interventions on the heat and aorta:</w:t>
      </w:r>
    </w:p>
    <w:p w:rsidR="00AB1BC9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o</w:t>
      </w:r>
      <w:r w:rsidR="00AB1BC9">
        <w:rPr>
          <w:rStyle w:val="h-normal"/>
          <w:color w:val="242424"/>
          <w:lang w:val="en-US"/>
        </w:rPr>
        <w:t xml:space="preserve">ff-pump coronary (mammary) artery bypass surgery and </w:t>
      </w:r>
      <w:r w:rsidR="00253A83" w:rsidRPr="00253A83">
        <w:rPr>
          <w:rStyle w:val="h-normal"/>
          <w:color w:val="242424"/>
          <w:lang w:val="en-US"/>
        </w:rPr>
        <w:t xml:space="preserve">the </w:t>
      </w:r>
      <w:r>
        <w:rPr>
          <w:rStyle w:val="h-normal"/>
          <w:color w:val="242424"/>
          <w:lang w:val="en-US"/>
        </w:rPr>
        <w:t>under cardiopulmonary bypass;</w:t>
      </w:r>
    </w:p>
    <w:p w:rsidR="009E6E32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placement of circulatory assist devices, life support under cardiopulmonary bypass;</w:t>
      </w:r>
    </w:p>
    <w:p w:rsidR="009E6E32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surgery for </w:t>
      </w:r>
      <w:proofErr w:type="spellStart"/>
      <w:r>
        <w:rPr>
          <w:rStyle w:val="h-normal"/>
          <w:color w:val="242424"/>
          <w:lang w:val="en-US"/>
        </w:rPr>
        <w:t>thromboembolism</w:t>
      </w:r>
      <w:proofErr w:type="spellEnd"/>
      <w:r>
        <w:rPr>
          <w:rStyle w:val="h-normal"/>
          <w:color w:val="242424"/>
          <w:lang w:val="en-US"/>
        </w:rPr>
        <w:t xml:space="preserve"> of pulmonary artery;</w:t>
      </w:r>
    </w:p>
    <w:p w:rsidR="009E6E32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aortic reconstruction surgery;</w:t>
      </w:r>
    </w:p>
    <w:p w:rsidR="009E6E32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removal of cardiac and pericardial tumors;</w:t>
      </w:r>
    </w:p>
    <w:p w:rsidR="009E6E32" w:rsidRDefault="009E6E32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cardiac valve and chamber reconstruction and replacement;</w:t>
      </w:r>
    </w:p>
    <w:p w:rsidR="009E6E32" w:rsidRDefault="00274E04" w:rsidP="00AB1BC9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corrective surgery for congenital heart defects.</w:t>
      </w:r>
    </w:p>
    <w:p w:rsidR="00AB1BC9" w:rsidRDefault="00274E04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Radiofrequency ablation of tumors; radiofrequency ablation for </w:t>
      </w:r>
      <w:proofErr w:type="spellStart"/>
      <w:r>
        <w:rPr>
          <w:rStyle w:val="h-normal"/>
          <w:color w:val="242424"/>
          <w:lang w:val="en-US"/>
        </w:rPr>
        <w:t>tachyarrhythmias</w:t>
      </w:r>
      <w:proofErr w:type="spellEnd"/>
      <w:r>
        <w:rPr>
          <w:rStyle w:val="h-normal"/>
          <w:color w:val="242424"/>
          <w:lang w:val="en-US"/>
        </w:rPr>
        <w:t xml:space="preserve">; placement of </w:t>
      </w:r>
      <w:proofErr w:type="spellStart"/>
      <w:r>
        <w:rPr>
          <w:rStyle w:val="h-normal"/>
          <w:color w:val="242424"/>
          <w:lang w:val="en-US"/>
        </w:rPr>
        <w:t>endocardial</w:t>
      </w:r>
      <w:proofErr w:type="spellEnd"/>
      <w:r>
        <w:rPr>
          <w:rStyle w:val="h-normal"/>
          <w:color w:val="242424"/>
          <w:lang w:val="en-US"/>
        </w:rPr>
        <w:t xml:space="preserve"> implantable devices, intravascular implants; conduction of </w:t>
      </w:r>
      <w:proofErr w:type="spellStart"/>
      <w:r>
        <w:rPr>
          <w:rStyle w:val="h-normal"/>
          <w:color w:val="242424"/>
          <w:lang w:val="en-US"/>
        </w:rPr>
        <w:t>endocardial</w:t>
      </w:r>
      <w:proofErr w:type="spellEnd"/>
      <w:r>
        <w:rPr>
          <w:rStyle w:val="h-normal"/>
          <w:color w:val="242424"/>
          <w:lang w:val="en-US"/>
        </w:rPr>
        <w:t xml:space="preserve"> electrophysiological studies using X-ray and ultrasound systems</w:t>
      </w:r>
      <w:r w:rsidR="007D6402">
        <w:rPr>
          <w:rStyle w:val="h-normal"/>
          <w:color w:val="242424"/>
          <w:lang w:val="en-US"/>
        </w:rPr>
        <w:t>; s</w:t>
      </w:r>
      <w:r w:rsidR="007D6402" w:rsidRPr="007D6402">
        <w:rPr>
          <w:rStyle w:val="h-normal"/>
          <w:color w:val="242424"/>
          <w:lang w:val="en-US"/>
        </w:rPr>
        <w:t>tereotactic body radiation therapy</w:t>
      </w:r>
      <w:r w:rsidR="007D6402">
        <w:rPr>
          <w:rStyle w:val="h-normal"/>
          <w:color w:val="242424"/>
          <w:lang w:val="en-US"/>
        </w:rPr>
        <w:t xml:space="preserve"> and radiation surgery for tumors; </w:t>
      </w:r>
      <w:r w:rsidR="00F11C7A">
        <w:rPr>
          <w:rStyle w:val="h-normal"/>
          <w:color w:val="242424"/>
          <w:lang w:val="en-US"/>
        </w:rPr>
        <w:t>implantation of X-ray contrast surrogates into tissues to carry out high-precision radiotherapy.</w:t>
      </w:r>
    </w:p>
    <w:p w:rsidR="00F11C7A" w:rsidRDefault="00F11C7A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Removal of </w:t>
      </w:r>
      <w:proofErr w:type="spellStart"/>
      <w:r>
        <w:rPr>
          <w:rStyle w:val="h-normal"/>
          <w:color w:val="242424"/>
          <w:lang w:val="en-US"/>
        </w:rPr>
        <w:t>hypervascular</w:t>
      </w:r>
      <w:proofErr w:type="spellEnd"/>
      <w:r>
        <w:rPr>
          <w:rStyle w:val="h-normal"/>
          <w:color w:val="242424"/>
          <w:lang w:val="en-US"/>
        </w:rPr>
        <w:t xml:space="preserve"> tumors (juvenile nasopharyngeal </w:t>
      </w:r>
      <w:proofErr w:type="spellStart"/>
      <w:r>
        <w:rPr>
          <w:rStyle w:val="h-normal"/>
          <w:color w:val="242424"/>
          <w:lang w:val="en-US"/>
        </w:rPr>
        <w:t>angiofibroma</w:t>
      </w:r>
      <w:proofErr w:type="spellEnd"/>
      <w:r>
        <w:rPr>
          <w:rStyle w:val="h-normal"/>
          <w:color w:val="242424"/>
          <w:lang w:val="en-US"/>
        </w:rPr>
        <w:t xml:space="preserve">, cervical </w:t>
      </w:r>
      <w:proofErr w:type="spellStart"/>
      <w:r>
        <w:rPr>
          <w:rStyle w:val="h-normal"/>
          <w:color w:val="242424"/>
          <w:lang w:val="en-US"/>
        </w:rPr>
        <w:t>hemodectoma</w:t>
      </w:r>
      <w:proofErr w:type="spellEnd"/>
      <w:r>
        <w:rPr>
          <w:rStyle w:val="h-normal"/>
          <w:color w:val="242424"/>
          <w:lang w:val="en-US"/>
        </w:rPr>
        <w:t xml:space="preserve">) using a navigation station and (or) microsurgical </w:t>
      </w:r>
      <w:r w:rsidR="00032996">
        <w:rPr>
          <w:rStyle w:val="h-normal"/>
          <w:color w:val="242424"/>
          <w:lang w:val="en-US"/>
        </w:rPr>
        <w:t xml:space="preserve">instruments; </w:t>
      </w:r>
      <w:proofErr w:type="spellStart"/>
      <w:r w:rsidR="00032996">
        <w:rPr>
          <w:rStyle w:val="h-normal"/>
          <w:color w:val="242424"/>
          <w:lang w:val="en-US"/>
        </w:rPr>
        <w:t>craniaofacial</w:t>
      </w:r>
      <w:proofErr w:type="spellEnd"/>
      <w:r w:rsidR="00032996">
        <w:rPr>
          <w:rStyle w:val="h-normal"/>
          <w:color w:val="242424"/>
          <w:lang w:val="en-US"/>
        </w:rPr>
        <w:t xml:space="preserve"> and </w:t>
      </w:r>
      <w:proofErr w:type="spellStart"/>
      <w:r w:rsidR="00032996">
        <w:rPr>
          <w:rStyle w:val="h-normal"/>
          <w:color w:val="242424"/>
          <w:lang w:val="en-US"/>
        </w:rPr>
        <w:t>cranio</w:t>
      </w:r>
      <w:proofErr w:type="spellEnd"/>
      <w:r w:rsidR="00032996">
        <w:rPr>
          <w:rStyle w:val="h-normal"/>
          <w:color w:val="242424"/>
          <w:lang w:val="en-US"/>
        </w:rPr>
        <w:t>-orbital resection for tumors.</w:t>
      </w:r>
    </w:p>
    <w:p w:rsidR="00032996" w:rsidRDefault="00032996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Stereotactic interventions for epilepsy and Parkinson’s disease using CT and MRI scanners, for skull base tumors using a navigation station; gating radiotherapy (respiratory synchronization).</w:t>
      </w:r>
    </w:p>
    <w:p w:rsidR="00032996" w:rsidRDefault="00032996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Endoscopic interventions for cerebral diseases and injuries.</w:t>
      </w:r>
    </w:p>
    <w:p w:rsidR="00032996" w:rsidRDefault="00032996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Surgical interventions:</w:t>
      </w:r>
    </w:p>
    <w:p w:rsidR="00032996" w:rsidRDefault="00253A83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removal of a lung or lung lo</w:t>
      </w:r>
      <w:r w:rsidR="00032996">
        <w:rPr>
          <w:rStyle w:val="h-normal"/>
          <w:color w:val="242424"/>
          <w:lang w:val="en-US"/>
        </w:rPr>
        <w:t>bes</w:t>
      </w:r>
      <w:r w:rsidR="00F91548">
        <w:rPr>
          <w:rStyle w:val="h-normal"/>
          <w:color w:val="242424"/>
          <w:lang w:val="en-US"/>
        </w:rPr>
        <w:t xml:space="preserve">, </w:t>
      </w:r>
      <w:proofErr w:type="spellStart"/>
      <w:r w:rsidR="00F91548">
        <w:rPr>
          <w:rStyle w:val="h-normal"/>
          <w:color w:val="242424"/>
          <w:lang w:val="en-US"/>
        </w:rPr>
        <w:t>mediastinal</w:t>
      </w:r>
      <w:proofErr w:type="spellEnd"/>
      <w:r w:rsidR="00F91548">
        <w:rPr>
          <w:rStyle w:val="h-normal"/>
          <w:color w:val="242424"/>
          <w:lang w:val="en-US"/>
        </w:rPr>
        <w:t xml:space="preserve"> and esophageal tumors with </w:t>
      </w:r>
      <w:r w:rsidR="008A380C">
        <w:rPr>
          <w:rStyle w:val="h-normal"/>
          <w:color w:val="242424"/>
          <w:lang w:val="en-US"/>
        </w:rPr>
        <w:t xml:space="preserve">the </w:t>
      </w:r>
      <w:r w:rsidR="00F91548">
        <w:rPr>
          <w:rStyle w:val="h-normal"/>
          <w:color w:val="242424"/>
          <w:lang w:val="en-US"/>
        </w:rPr>
        <w:t>resection of the aorta and (or)</w:t>
      </w:r>
      <w:r w:rsidR="00D00C89">
        <w:rPr>
          <w:rStyle w:val="h-normal"/>
          <w:color w:val="242424"/>
          <w:lang w:val="en-US"/>
        </w:rPr>
        <w:t xml:space="preserve"> the inferior vena cava;</w:t>
      </w:r>
    </w:p>
    <w:p w:rsidR="00D00C89" w:rsidRDefault="00D00C89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video-assisted thoracic interventions (anatomic pulmonary resection, removal of lung, </w:t>
      </w:r>
      <w:proofErr w:type="spellStart"/>
      <w:r>
        <w:rPr>
          <w:rStyle w:val="h-normal"/>
          <w:color w:val="242424"/>
          <w:lang w:val="en-US"/>
        </w:rPr>
        <w:t>mediastinal</w:t>
      </w:r>
      <w:proofErr w:type="spellEnd"/>
      <w:r>
        <w:rPr>
          <w:rStyle w:val="h-normal"/>
          <w:color w:val="242424"/>
          <w:lang w:val="en-US"/>
        </w:rPr>
        <w:t xml:space="preserve"> or chest masses) using pericardial access;</w:t>
      </w:r>
    </w:p>
    <w:p w:rsidR="00D00C89" w:rsidRDefault="00D00C89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restoration of the patency of the larynx, trachea and major bronchi except for the formation and clo</w:t>
      </w:r>
      <w:r w:rsidR="008A380C">
        <w:rPr>
          <w:rStyle w:val="h-normal"/>
          <w:color w:val="242424"/>
          <w:lang w:val="en-US"/>
        </w:rPr>
        <w:t xml:space="preserve">sure of </w:t>
      </w:r>
      <w:proofErr w:type="spellStart"/>
      <w:r w:rsidR="008A380C">
        <w:rPr>
          <w:rStyle w:val="h-normal"/>
          <w:color w:val="242424"/>
          <w:lang w:val="en-US"/>
        </w:rPr>
        <w:t>tracheost</w:t>
      </w:r>
      <w:r>
        <w:rPr>
          <w:rStyle w:val="h-normal"/>
          <w:color w:val="242424"/>
          <w:lang w:val="en-US"/>
        </w:rPr>
        <w:t>oma</w:t>
      </w:r>
      <w:proofErr w:type="spellEnd"/>
      <w:r w:rsidR="008A380C">
        <w:rPr>
          <w:rStyle w:val="h-normal"/>
          <w:color w:val="242424"/>
          <w:lang w:val="en-US"/>
        </w:rPr>
        <w:t>;</w:t>
      </w:r>
    </w:p>
    <w:p w:rsidR="008A380C" w:rsidRDefault="008A380C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color0000ff"/>
          <w:color w:val="2A3439"/>
          <w:lang w:val="en-US"/>
        </w:rPr>
      </w:pPr>
      <w:r w:rsidRPr="00813106">
        <w:rPr>
          <w:rStyle w:val="h-normal"/>
          <w:color w:val="575757"/>
          <w:lang w:val="en-US"/>
        </w:rPr>
        <w:t xml:space="preserve">the paragraph is excluded since July 23, 2021 </w:t>
      </w:r>
      <w:r w:rsidRPr="00813106">
        <w:rPr>
          <w:rStyle w:val="h-normal"/>
          <w:color w:val="575757"/>
          <w:lang w:val="en-US"/>
        </w:rPr>
        <w:noBreakHyphen/>
        <w:t xml:space="preserve"> Decree No.88 of the Ministry of Health as of July 6, 2021 (see the previous version of the text)</w:t>
      </w:r>
      <w:r>
        <w:rPr>
          <w:rStyle w:val="color0000ff"/>
          <w:color w:val="2A3439"/>
          <w:lang w:val="en-US"/>
        </w:rPr>
        <w:t>;</w:t>
      </w:r>
    </w:p>
    <w:p w:rsidR="008A380C" w:rsidRDefault="008A380C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orthognatic</w:t>
      </w:r>
      <w:proofErr w:type="spellEnd"/>
      <w:r>
        <w:rPr>
          <w:rStyle w:val="h-normal"/>
          <w:color w:val="242424"/>
          <w:lang w:val="en-US"/>
        </w:rPr>
        <w:t xml:space="preserve"> surgery for the upper and lower jaw;</w:t>
      </w:r>
    </w:p>
    <w:p w:rsidR="008A380C" w:rsidRDefault="008A380C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microsurgery for parotid gland tumors;</w:t>
      </w:r>
    </w:p>
    <w:p w:rsidR="008A380C" w:rsidRDefault="008A380C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for malignant and benign tumors, artery aneurysms, cerebral and spinal </w:t>
      </w:r>
      <w:proofErr w:type="spellStart"/>
      <w:r>
        <w:rPr>
          <w:rStyle w:val="h-normal"/>
          <w:color w:val="242424"/>
          <w:lang w:val="en-US"/>
        </w:rPr>
        <w:t>arteriovenous</w:t>
      </w:r>
      <w:proofErr w:type="spellEnd"/>
      <w:r>
        <w:rPr>
          <w:rStyle w:val="h-normal"/>
          <w:color w:val="242424"/>
          <w:lang w:val="en-US"/>
        </w:rPr>
        <w:t xml:space="preserve"> malformations;</w:t>
      </w:r>
    </w:p>
    <w:p w:rsidR="008A380C" w:rsidRDefault="008A380C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removal of retroperitoneal tumors with the resection </w:t>
      </w:r>
      <w:r w:rsidR="008D02B9">
        <w:rPr>
          <w:rStyle w:val="h-normal"/>
          <w:color w:val="242424"/>
          <w:lang w:val="en-US"/>
        </w:rPr>
        <w:t xml:space="preserve">and reconstruction </w:t>
      </w:r>
      <w:r>
        <w:rPr>
          <w:rStyle w:val="h-normal"/>
          <w:color w:val="242424"/>
          <w:lang w:val="en-US"/>
        </w:rPr>
        <w:t xml:space="preserve">of </w:t>
      </w:r>
      <w:r w:rsidR="008D02B9">
        <w:rPr>
          <w:rStyle w:val="h-normal"/>
          <w:color w:val="242424"/>
          <w:lang w:val="en-US"/>
        </w:rPr>
        <w:t>major vessels;</w:t>
      </w:r>
    </w:p>
    <w:p w:rsidR="008D02B9" w:rsidRDefault="008D02B9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for post-burn </w:t>
      </w:r>
      <w:proofErr w:type="spellStart"/>
      <w:r>
        <w:rPr>
          <w:rStyle w:val="h-normal"/>
          <w:color w:val="242424"/>
          <w:lang w:val="en-US"/>
        </w:rPr>
        <w:t>cicatricial</w:t>
      </w:r>
      <w:proofErr w:type="spellEnd"/>
      <w:r>
        <w:rPr>
          <w:rStyle w:val="h-normal"/>
          <w:color w:val="242424"/>
          <w:lang w:val="en-US"/>
        </w:rPr>
        <w:t xml:space="preserve"> contractures of the joints (joints of fingers, toes, wrists, elbows, knees, shoulder adduction contractures), </w:t>
      </w:r>
      <w:proofErr w:type="spellStart"/>
      <w:r>
        <w:rPr>
          <w:rStyle w:val="h-normal"/>
          <w:color w:val="242424"/>
          <w:lang w:val="en-US"/>
        </w:rPr>
        <w:t>cicatricial</w:t>
      </w:r>
      <w:proofErr w:type="spellEnd"/>
      <w:r>
        <w:rPr>
          <w:rStyle w:val="h-normal"/>
          <w:color w:val="242424"/>
          <w:lang w:val="en-US"/>
        </w:rPr>
        <w:t xml:space="preserve"> deformities of the face and neck, alopecia, deformities of the body and extremities using a chronic </w:t>
      </w:r>
      <w:proofErr w:type="spellStart"/>
      <w:r>
        <w:rPr>
          <w:rStyle w:val="h-normal"/>
          <w:color w:val="242424"/>
          <w:lang w:val="en-US"/>
        </w:rPr>
        <w:t>dermoextension</w:t>
      </w:r>
      <w:proofErr w:type="spellEnd"/>
      <w:r>
        <w:rPr>
          <w:rStyle w:val="h-normal"/>
          <w:color w:val="242424"/>
          <w:lang w:val="en-US"/>
        </w:rPr>
        <w:t xml:space="preserve"> technique and </w:t>
      </w:r>
      <w:proofErr w:type="spellStart"/>
      <w:r w:rsidR="0047792B">
        <w:rPr>
          <w:rStyle w:val="h-normal"/>
          <w:color w:val="242424"/>
          <w:lang w:val="en-US"/>
        </w:rPr>
        <w:t>intratissular</w:t>
      </w:r>
      <w:proofErr w:type="spellEnd"/>
      <w:r w:rsidR="0047792B">
        <w:rPr>
          <w:rStyle w:val="h-normal"/>
          <w:color w:val="242424"/>
          <w:lang w:val="en-US"/>
        </w:rPr>
        <w:t xml:space="preserve"> expanders;</w:t>
      </w:r>
    </w:p>
    <w:p w:rsidR="0047792B" w:rsidRDefault="0047792B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single-step free skin grafting using split-thickness grafts in adults (10% and more percent of body surface) and children (7% and more percent of body surface).</w:t>
      </w:r>
    </w:p>
    <w:p w:rsidR="0047792B" w:rsidRPr="0047792B" w:rsidRDefault="0047792B" w:rsidP="0003299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 w:rsidRPr="0047792B">
        <w:rPr>
          <w:rStyle w:val="h-normal"/>
          <w:color w:val="575757"/>
          <w:lang w:val="en-US"/>
        </w:rPr>
        <w:t>the paragraph is included</w:t>
      </w:r>
      <w:r>
        <w:rPr>
          <w:rStyle w:val="h-normal"/>
          <w:color w:val="242424"/>
          <w:lang w:val="en-US"/>
        </w:rPr>
        <w:t xml:space="preserve"> by </w:t>
      </w:r>
      <w:r w:rsidRPr="0047792B">
        <w:rPr>
          <w:rStyle w:val="h-normal"/>
          <w:color w:val="575757"/>
          <w:lang w:val="en-US"/>
        </w:rPr>
        <w:t>Decree No.88 of the Ministry of Health as of July 6, 2021</w:t>
      </w:r>
    </w:p>
    <w:p w:rsidR="00032996" w:rsidRDefault="0047792B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Transsternial</w:t>
      </w:r>
      <w:proofErr w:type="spellEnd"/>
      <w:r>
        <w:rPr>
          <w:rStyle w:val="h-normal"/>
          <w:color w:val="242424"/>
          <w:lang w:val="en-US"/>
        </w:rPr>
        <w:t xml:space="preserve"> and </w:t>
      </w:r>
      <w:proofErr w:type="spellStart"/>
      <w:r>
        <w:rPr>
          <w:rStyle w:val="h-normal"/>
          <w:color w:val="242424"/>
          <w:lang w:val="en-US"/>
        </w:rPr>
        <w:t>transpericardial</w:t>
      </w:r>
      <w:proofErr w:type="spellEnd"/>
      <w:r>
        <w:rPr>
          <w:rStyle w:val="h-normal"/>
          <w:color w:val="242424"/>
          <w:lang w:val="en-US"/>
        </w:rPr>
        <w:t xml:space="preserve"> occlusion of pulmonary and bronchial vessels without (or with) the removal of a lung or lung lobes in tuberculosis patients.</w:t>
      </w:r>
    </w:p>
    <w:p w:rsidR="0047792B" w:rsidRDefault="00721319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Organ and (or) tissue transplantation (kidneys, liver and its part, heart, heart-lung complex, pancreas, bone fragments having a cortical layer, sclera, cornea, fragments of the intestine, </w:t>
      </w:r>
      <w:proofErr w:type="spellStart"/>
      <w:r>
        <w:rPr>
          <w:rStyle w:val="h-normal"/>
          <w:color w:val="242424"/>
          <w:lang w:val="en-US"/>
        </w:rPr>
        <w:t>multivisce</w:t>
      </w:r>
      <w:r w:rsidR="00253A83">
        <w:rPr>
          <w:rStyle w:val="h-normal"/>
          <w:color w:val="242424"/>
          <w:lang w:val="en-US"/>
        </w:rPr>
        <w:t>ral</w:t>
      </w:r>
      <w:proofErr w:type="spellEnd"/>
      <w:r>
        <w:rPr>
          <w:rStyle w:val="h-normal"/>
          <w:color w:val="242424"/>
          <w:lang w:val="en-US"/>
        </w:rPr>
        <w:t xml:space="preserve"> complexes (liver-kidney, liver-kidney-adrenal glands-pancreas-parts of the gastrointestinal tract, kidney-pancreas), endocrine tissues (thyroid, parathyroid gland, pituitary gland), surgical cell transplantation, transplantation the aorta and arteries.</w:t>
      </w:r>
    </w:p>
    <w:p w:rsidR="00721319" w:rsidRDefault="00813106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lastRenderedPageBreak/>
        <w:t>Maintenance of a deceased donor before the recovery of human organs and (or) tissues for transplantation, retrieval of a human organ (part of a human organ) and (or) tissues for transplantation.</w:t>
      </w:r>
    </w:p>
    <w:p w:rsidR="005448C8" w:rsidRPr="005448C8" w:rsidRDefault="00813106" w:rsidP="005448C8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Bone marrow transplantation, peripheral stem cell transplantation, u</w:t>
      </w:r>
      <w:r w:rsidRPr="00813106">
        <w:rPr>
          <w:rStyle w:val="h-normal"/>
          <w:color w:val="242424"/>
          <w:lang w:val="en-US"/>
        </w:rPr>
        <w:t>mbilical cord blood transplantation</w:t>
      </w:r>
      <w:r w:rsidR="005448C8">
        <w:rPr>
          <w:rStyle w:val="h-normal"/>
          <w:color w:val="242424"/>
          <w:lang w:val="en-US"/>
        </w:rPr>
        <w:t xml:space="preserve">, use of </w:t>
      </w:r>
      <w:hyperlink r:id="rId5" w:history="1">
        <w:proofErr w:type="spellStart"/>
        <w:r w:rsidR="005448C8" w:rsidRPr="005448C8">
          <w:rPr>
            <w:rStyle w:val="h-normal"/>
            <w:color w:val="242424"/>
            <w:lang w:val="en-US"/>
          </w:rPr>
          <w:t>mesenchymal</w:t>
        </w:r>
        <w:proofErr w:type="spellEnd"/>
        <w:r w:rsidR="005448C8" w:rsidRPr="005448C8">
          <w:rPr>
            <w:rStyle w:val="h-normal"/>
            <w:color w:val="242424"/>
            <w:lang w:val="en-US"/>
          </w:rPr>
          <w:t xml:space="preserve"> stem cell</w:t>
        </w:r>
      </w:hyperlink>
      <w:r w:rsidR="005448C8">
        <w:rPr>
          <w:rStyle w:val="h-normal"/>
          <w:color w:val="242424"/>
          <w:lang w:val="en-US"/>
        </w:rPr>
        <w:t>s grown in the laboratory to treat postoperative complications.</w:t>
      </w:r>
    </w:p>
    <w:p w:rsidR="00813106" w:rsidRPr="00482B36" w:rsidRDefault="005448C8" w:rsidP="00AB1BC9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</w:t>
      </w:r>
      <w:r w:rsidRPr="005448C8">
        <w:rPr>
          <w:rStyle w:val="h-normal"/>
          <w:color w:val="242424"/>
          <w:lang w:val="en-US"/>
        </w:rPr>
        <w:t xml:space="preserve">econstructive surgery for pelvic organ </w:t>
      </w:r>
      <w:proofErr w:type="spellStart"/>
      <w:r>
        <w:rPr>
          <w:rStyle w:val="h-normal"/>
          <w:color w:val="242424"/>
          <w:lang w:val="en-US"/>
        </w:rPr>
        <w:t>prolapse</w:t>
      </w:r>
      <w:proofErr w:type="spellEnd"/>
      <w:r>
        <w:rPr>
          <w:rStyle w:val="h-normal"/>
          <w:color w:val="242424"/>
          <w:lang w:val="en-US"/>
        </w:rPr>
        <w:t xml:space="preserve"> complicated by </w:t>
      </w:r>
      <w:r w:rsidR="00482B36" w:rsidRPr="00482B36">
        <w:rPr>
          <w:rStyle w:val="h-normal"/>
          <w:color w:val="242424"/>
          <w:lang w:val="en-US"/>
        </w:rPr>
        <w:t xml:space="preserve">urethral </w:t>
      </w:r>
      <w:r w:rsidR="00482B36">
        <w:rPr>
          <w:rStyle w:val="h-normal"/>
          <w:color w:val="242424"/>
          <w:lang w:val="en-US"/>
        </w:rPr>
        <w:t xml:space="preserve">or fecal </w:t>
      </w:r>
      <w:r w:rsidR="00482B36" w:rsidRPr="00482B36">
        <w:rPr>
          <w:rStyle w:val="h-normal"/>
          <w:color w:val="242424"/>
          <w:lang w:val="en-US"/>
        </w:rPr>
        <w:t>incontinence</w:t>
      </w:r>
      <w:r w:rsidR="00482B36">
        <w:rPr>
          <w:rStyle w:val="h-normal"/>
          <w:color w:val="242424"/>
          <w:lang w:val="en-US"/>
        </w:rPr>
        <w:t xml:space="preserve"> using </w:t>
      </w:r>
      <w:proofErr w:type="spellStart"/>
      <w:r w:rsidR="00482B36" w:rsidRPr="00482B36">
        <w:rPr>
          <w:rStyle w:val="h-normal"/>
          <w:color w:val="242424"/>
          <w:lang w:val="en-US"/>
        </w:rPr>
        <w:t>allogra</w:t>
      </w:r>
      <w:r w:rsidR="00482B36">
        <w:rPr>
          <w:rStyle w:val="h-normal"/>
          <w:color w:val="242424"/>
          <w:lang w:val="en-US"/>
        </w:rPr>
        <w:t>fts</w:t>
      </w:r>
      <w:proofErr w:type="spellEnd"/>
      <w:r w:rsidR="00482B36" w:rsidRPr="00482B36">
        <w:rPr>
          <w:rStyle w:val="h-normal"/>
          <w:color w:val="242424"/>
          <w:lang w:val="en-US"/>
        </w:rPr>
        <w:t>:</w:t>
      </w:r>
    </w:p>
    <w:p w:rsidR="00482B36" w:rsidRDefault="00482B36" w:rsidP="00482B3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full (total) reconstruction of the fascia of the anterior and (or) posterior segment of the pelvis using </w:t>
      </w:r>
      <w:proofErr w:type="spellStart"/>
      <w:r>
        <w:rPr>
          <w:rStyle w:val="h-normal"/>
          <w:color w:val="242424"/>
          <w:lang w:val="en-US"/>
        </w:rPr>
        <w:t>allografts</w:t>
      </w:r>
      <w:proofErr w:type="spellEnd"/>
      <w:r>
        <w:rPr>
          <w:rStyle w:val="h-normal"/>
          <w:color w:val="242424"/>
          <w:lang w:val="en-US"/>
        </w:rPr>
        <w:t>;</w:t>
      </w:r>
    </w:p>
    <w:p w:rsidR="00482B36" w:rsidRDefault="00496749" w:rsidP="00482B3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laparoscopic closure of tears of </w:t>
      </w:r>
      <w:proofErr w:type="spellStart"/>
      <w:r>
        <w:rPr>
          <w:rStyle w:val="h-normal"/>
          <w:color w:val="242424"/>
          <w:lang w:val="en-US"/>
        </w:rPr>
        <w:t>paravaginal</w:t>
      </w:r>
      <w:proofErr w:type="spellEnd"/>
      <w:r>
        <w:rPr>
          <w:rStyle w:val="h-normal"/>
          <w:color w:val="242424"/>
          <w:lang w:val="en-US"/>
        </w:rPr>
        <w:t xml:space="preserve"> fascias, </w:t>
      </w:r>
      <w:proofErr w:type="spellStart"/>
      <w:r>
        <w:rPr>
          <w:rStyle w:val="h-normal"/>
          <w:color w:val="242424"/>
          <w:lang w:val="en-US"/>
        </w:rPr>
        <w:t>sacrovaginal</w:t>
      </w:r>
      <w:proofErr w:type="spellEnd"/>
      <w:r>
        <w:rPr>
          <w:rStyle w:val="h-normal"/>
          <w:color w:val="242424"/>
          <w:lang w:val="en-US"/>
        </w:rPr>
        <w:t xml:space="preserve"> </w:t>
      </w:r>
      <w:proofErr w:type="spellStart"/>
      <w:r>
        <w:rPr>
          <w:rStyle w:val="h-normal"/>
          <w:color w:val="242424"/>
          <w:lang w:val="en-US"/>
        </w:rPr>
        <w:t>promontopexy</w:t>
      </w:r>
      <w:proofErr w:type="spellEnd"/>
      <w:r>
        <w:rPr>
          <w:rStyle w:val="h-normal"/>
          <w:color w:val="242424"/>
          <w:lang w:val="en-US"/>
        </w:rPr>
        <w:t xml:space="preserve"> using </w:t>
      </w:r>
      <w:proofErr w:type="spellStart"/>
      <w:r>
        <w:rPr>
          <w:rStyle w:val="h-normal"/>
          <w:color w:val="242424"/>
          <w:lang w:val="en-US"/>
        </w:rPr>
        <w:t>allografts</w:t>
      </w:r>
      <w:proofErr w:type="spellEnd"/>
      <w:r>
        <w:rPr>
          <w:rStyle w:val="h-normal"/>
          <w:color w:val="242424"/>
          <w:lang w:val="en-US"/>
        </w:rPr>
        <w:t>;</w:t>
      </w:r>
    </w:p>
    <w:p w:rsidR="00496749" w:rsidRDefault="00496749" w:rsidP="00482B36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laparoscopic </w:t>
      </w:r>
      <w:proofErr w:type="spellStart"/>
      <w:r>
        <w:rPr>
          <w:rStyle w:val="h-normal"/>
          <w:color w:val="242424"/>
          <w:lang w:val="en-US"/>
        </w:rPr>
        <w:t>colposuspension</w:t>
      </w:r>
      <w:proofErr w:type="spellEnd"/>
      <w:r>
        <w:rPr>
          <w:rStyle w:val="h-normal"/>
          <w:color w:val="242424"/>
          <w:lang w:val="en-US"/>
        </w:rPr>
        <w:t>;</w:t>
      </w:r>
    </w:p>
    <w:p w:rsidR="00482B36" w:rsidRPr="00AB1BC9" w:rsidRDefault="00496749" w:rsidP="000F4153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sling surgery for the middle third of </w:t>
      </w:r>
      <w:r w:rsidR="000F4153">
        <w:rPr>
          <w:rStyle w:val="h-normal"/>
          <w:color w:val="242424"/>
          <w:lang w:val="en-US"/>
        </w:rPr>
        <w:t>urethra using mesh grafts.</w:t>
      </w:r>
    </w:p>
    <w:p w:rsidR="005448C8" w:rsidRPr="000F4153" w:rsidRDefault="000F4153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Revision hip replacement, shoulder and knee replacement</w:t>
      </w:r>
      <w:r w:rsidRPr="000F4153">
        <w:rPr>
          <w:rStyle w:val="h-normal"/>
          <w:color w:val="242424"/>
          <w:lang w:val="en-US"/>
        </w:rPr>
        <w:t>.</w:t>
      </w:r>
    </w:p>
    <w:p w:rsidR="000F4153" w:rsidRDefault="000F4153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Replantation</w:t>
      </w:r>
      <w:proofErr w:type="spellEnd"/>
      <w:r>
        <w:rPr>
          <w:rStyle w:val="h-normal"/>
          <w:color w:val="242424"/>
          <w:lang w:val="en-US"/>
        </w:rPr>
        <w:t xml:space="preserve"> and </w:t>
      </w:r>
      <w:r w:rsidRPr="000F4153">
        <w:rPr>
          <w:rStyle w:val="h-normal"/>
          <w:color w:val="242424"/>
          <w:lang w:val="en-US"/>
        </w:rPr>
        <w:t xml:space="preserve">transplantation of segments of the upper and lower </w:t>
      </w:r>
      <w:proofErr w:type="spellStart"/>
      <w:r w:rsidRPr="000F4153">
        <w:rPr>
          <w:rStyle w:val="h-normal"/>
          <w:color w:val="242424"/>
          <w:lang w:val="en-US"/>
        </w:rPr>
        <w:t>extermities</w:t>
      </w:r>
      <w:proofErr w:type="spellEnd"/>
      <w:r w:rsidRPr="000F4153">
        <w:rPr>
          <w:rStyle w:val="h-normal"/>
          <w:color w:val="242424"/>
          <w:lang w:val="en-US"/>
        </w:rPr>
        <w:t xml:space="preserve">, </w:t>
      </w:r>
      <w:proofErr w:type="spellStart"/>
      <w:r>
        <w:rPr>
          <w:rStyle w:val="h-normal"/>
          <w:color w:val="242424"/>
          <w:lang w:val="en-US"/>
        </w:rPr>
        <w:t>autologous</w:t>
      </w:r>
      <w:proofErr w:type="spellEnd"/>
      <w:r>
        <w:rPr>
          <w:rStyle w:val="h-normal"/>
          <w:color w:val="242424"/>
          <w:lang w:val="en-US"/>
        </w:rPr>
        <w:t xml:space="preserve"> tissue transplantation and formation of </w:t>
      </w:r>
      <w:proofErr w:type="spellStart"/>
      <w:r>
        <w:rPr>
          <w:rStyle w:val="h-normal"/>
          <w:color w:val="242424"/>
          <w:lang w:val="en-US"/>
        </w:rPr>
        <w:t>microvascular</w:t>
      </w:r>
      <w:proofErr w:type="spellEnd"/>
      <w:r>
        <w:rPr>
          <w:rStyle w:val="h-normal"/>
          <w:color w:val="242424"/>
          <w:lang w:val="en-US"/>
        </w:rPr>
        <w:t xml:space="preserve"> </w:t>
      </w:r>
      <w:proofErr w:type="spellStart"/>
      <w:r>
        <w:rPr>
          <w:rStyle w:val="h-normal"/>
          <w:color w:val="242424"/>
          <w:lang w:val="en-US"/>
        </w:rPr>
        <w:t>anastomoses</w:t>
      </w:r>
      <w:proofErr w:type="spellEnd"/>
      <w:r>
        <w:rPr>
          <w:rStyle w:val="h-normal"/>
          <w:color w:val="242424"/>
          <w:lang w:val="en-US"/>
        </w:rPr>
        <w:t>.</w:t>
      </w:r>
    </w:p>
    <w:p w:rsidR="00E21685" w:rsidRDefault="00E21685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Bladder augmentation using </w:t>
      </w:r>
      <w:proofErr w:type="spellStart"/>
      <w:r>
        <w:rPr>
          <w:rStyle w:val="h-normal"/>
          <w:color w:val="242424"/>
          <w:lang w:val="en-US"/>
        </w:rPr>
        <w:t>intestinoplasty</w:t>
      </w:r>
      <w:proofErr w:type="spellEnd"/>
      <w:r>
        <w:rPr>
          <w:rStyle w:val="h-normal"/>
          <w:color w:val="242424"/>
          <w:lang w:val="en-US"/>
        </w:rPr>
        <w:t>.</w:t>
      </w:r>
    </w:p>
    <w:p w:rsidR="00E21685" w:rsidRDefault="00E21685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Microsurgery for the </w:t>
      </w:r>
      <w:r w:rsidR="00442222">
        <w:rPr>
          <w:rStyle w:val="h-normal"/>
          <w:color w:val="242424"/>
          <w:lang w:val="en-US"/>
        </w:rPr>
        <w:t xml:space="preserve">vitreous body and retina using endoscopic laser coagulation, for the cornea using a </w:t>
      </w:r>
      <w:proofErr w:type="spellStart"/>
      <w:r w:rsidR="00442222">
        <w:rPr>
          <w:rStyle w:val="h-normal"/>
          <w:color w:val="242424"/>
          <w:lang w:val="en-US"/>
        </w:rPr>
        <w:t>femtosecond</w:t>
      </w:r>
      <w:proofErr w:type="spellEnd"/>
      <w:r w:rsidR="00442222">
        <w:rPr>
          <w:rStyle w:val="h-normal"/>
          <w:color w:val="242424"/>
          <w:lang w:val="en-US"/>
        </w:rPr>
        <w:t xml:space="preserve"> and </w:t>
      </w:r>
      <w:proofErr w:type="spellStart"/>
      <w:r w:rsidR="00442222">
        <w:rPr>
          <w:rStyle w:val="h-normal"/>
          <w:color w:val="242424"/>
          <w:lang w:val="en-US"/>
        </w:rPr>
        <w:t>excimer</w:t>
      </w:r>
      <w:proofErr w:type="spellEnd"/>
      <w:r w:rsidR="00442222">
        <w:rPr>
          <w:rStyle w:val="h-normal"/>
          <w:color w:val="242424"/>
          <w:lang w:val="en-US"/>
        </w:rPr>
        <w:t xml:space="preserve"> laser.</w:t>
      </w:r>
    </w:p>
    <w:p w:rsidR="007B6E70" w:rsidRDefault="007B6E70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Microsurgery for glaucoma using </w:t>
      </w:r>
      <w:proofErr w:type="spellStart"/>
      <w:r>
        <w:rPr>
          <w:rStyle w:val="h-normal"/>
          <w:color w:val="242424"/>
          <w:lang w:val="en-US"/>
        </w:rPr>
        <w:t>Schlemm’s</w:t>
      </w:r>
      <w:proofErr w:type="spellEnd"/>
      <w:r>
        <w:rPr>
          <w:rStyle w:val="h-normal"/>
          <w:color w:val="242424"/>
          <w:lang w:val="en-US"/>
        </w:rPr>
        <w:t xml:space="preserve"> canal stents and a </w:t>
      </w:r>
      <w:proofErr w:type="spellStart"/>
      <w:r>
        <w:rPr>
          <w:rStyle w:val="h-normal"/>
          <w:color w:val="242424"/>
          <w:lang w:val="en-US"/>
        </w:rPr>
        <w:t>femtosecond</w:t>
      </w:r>
      <w:proofErr w:type="spellEnd"/>
      <w:r>
        <w:rPr>
          <w:rStyle w:val="h-normal"/>
          <w:color w:val="242424"/>
          <w:lang w:val="en-US"/>
        </w:rPr>
        <w:t xml:space="preserve"> laser.</w:t>
      </w:r>
    </w:p>
    <w:p w:rsidR="00442222" w:rsidRDefault="00442222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Transpupillary</w:t>
      </w:r>
      <w:proofErr w:type="spellEnd"/>
      <w:r>
        <w:rPr>
          <w:rStyle w:val="h-normal"/>
          <w:color w:val="242424"/>
          <w:lang w:val="en-US"/>
        </w:rPr>
        <w:t xml:space="preserve"> and </w:t>
      </w:r>
      <w:proofErr w:type="spellStart"/>
      <w:r>
        <w:rPr>
          <w:rStyle w:val="h-normal"/>
          <w:color w:val="242424"/>
          <w:lang w:val="en-US"/>
        </w:rPr>
        <w:t>transscleral</w:t>
      </w:r>
      <w:proofErr w:type="spellEnd"/>
      <w:r>
        <w:rPr>
          <w:rStyle w:val="h-normal"/>
          <w:color w:val="242424"/>
          <w:lang w:val="en-US"/>
        </w:rPr>
        <w:t xml:space="preserve"> laser photocoagulation to treat retinopathy in premature infants.</w:t>
      </w:r>
    </w:p>
    <w:p w:rsidR="00442222" w:rsidRDefault="00442222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Microsurgery for the middle and internal ear, cochlear implantation, endoscopic third level interventions for the </w:t>
      </w:r>
      <w:proofErr w:type="spellStart"/>
      <w:r>
        <w:rPr>
          <w:rStyle w:val="h-normal"/>
          <w:color w:val="242424"/>
          <w:lang w:val="en-US"/>
        </w:rPr>
        <w:t>paranasal</w:t>
      </w:r>
      <w:proofErr w:type="spellEnd"/>
      <w:r>
        <w:rPr>
          <w:rStyle w:val="h-normal"/>
          <w:color w:val="242424"/>
          <w:lang w:val="en-US"/>
        </w:rPr>
        <w:t xml:space="preserve"> sinuses: wedge and frontal sinus surgery.</w:t>
      </w:r>
    </w:p>
    <w:p w:rsidR="007B6E70" w:rsidRDefault="00E5547B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Anesthetic management</w:t>
      </w:r>
      <w:r w:rsidR="007B6E70" w:rsidRPr="007B6E70">
        <w:rPr>
          <w:rStyle w:val="h-normal"/>
          <w:color w:val="242424"/>
          <w:lang w:val="en-US"/>
        </w:rPr>
        <w:t xml:space="preserve">, resuscitation and </w:t>
      </w:r>
      <w:r w:rsidR="007B6E70">
        <w:rPr>
          <w:rStyle w:val="h-normal"/>
          <w:color w:val="242424"/>
          <w:lang w:val="en-US"/>
        </w:rPr>
        <w:t xml:space="preserve">development care for the newborns with congenital heart defects, diaphragmatic hernia, </w:t>
      </w:r>
      <w:proofErr w:type="spellStart"/>
      <w:r w:rsidR="007B6E70">
        <w:rPr>
          <w:rStyle w:val="h-normal"/>
          <w:color w:val="242424"/>
          <w:lang w:val="en-US"/>
        </w:rPr>
        <w:t>gastroschisis</w:t>
      </w:r>
      <w:proofErr w:type="spellEnd"/>
      <w:r w:rsidR="007B6E70">
        <w:rPr>
          <w:rStyle w:val="h-normal"/>
          <w:color w:val="242424"/>
          <w:lang w:val="en-US"/>
        </w:rPr>
        <w:t xml:space="preserve"> and neural tube disorders.</w:t>
      </w:r>
    </w:p>
    <w:p w:rsidR="007B6E70" w:rsidRDefault="007B6E70" w:rsidP="00482B36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Abdominal microsurgery and reconstructive surgery:</w:t>
      </w:r>
    </w:p>
    <w:p w:rsidR="007B6E70" w:rsidRDefault="007B6E70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for genitourinary organs and bile ducts;</w:t>
      </w:r>
    </w:p>
    <w:p w:rsidR="007B6E70" w:rsidRDefault="007B6E70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for congenital defects, including </w:t>
      </w:r>
      <w:proofErr w:type="spellStart"/>
      <w:r w:rsidR="003521B3">
        <w:rPr>
          <w:rStyle w:val="h-normal"/>
          <w:color w:val="242424"/>
          <w:lang w:val="en-US"/>
        </w:rPr>
        <w:t>rectoplasty</w:t>
      </w:r>
      <w:proofErr w:type="spellEnd"/>
      <w:r w:rsidR="003521B3">
        <w:rPr>
          <w:rStyle w:val="h-normal"/>
          <w:color w:val="242424"/>
          <w:lang w:val="en-US"/>
        </w:rPr>
        <w:t xml:space="preserve"> for the congenital </w:t>
      </w:r>
      <w:proofErr w:type="spellStart"/>
      <w:r w:rsidR="003521B3">
        <w:rPr>
          <w:rStyle w:val="h-normal"/>
          <w:color w:val="242424"/>
          <w:lang w:val="en-US"/>
        </w:rPr>
        <w:t>anorectal</w:t>
      </w:r>
      <w:proofErr w:type="spellEnd"/>
      <w:r w:rsidR="003521B3">
        <w:rPr>
          <w:rStyle w:val="h-normal"/>
          <w:color w:val="242424"/>
          <w:lang w:val="en-US"/>
        </w:rPr>
        <w:t xml:space="preserve"> defects in children;</w:t>
      </w:r>
    </w:p>
    <w:p w:rsidR="003521B3" w:rsidRDefault="003521B3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endovascular interventions for the hepatic vessels and reconstructive surgery for the vessels of the portal system;</w:t>
      </w:r>
    </w:p>
    <w:p w:rsidR="003521B3" w:rsidRDefault="00817C9F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combined hepatic resections with the resection and reconstruction of major vessels, bile ducts, including the use of transplantation techniques;</w:t>
      </w:r>
    </w:p>
    <w:p w:rsidR="00817C9F" w:rsidRDefault="00817C9F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combined surgery for the abdominal organs with the resection of the adjacent organs, resection and reconstruction of major vessels;</w:t>
      </w:r>
    </w:p>
    <w:p w:rsidR="00817C9F" w:rsidRDefault="00817C9F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reconstructive and (or) laparoscopic-assisted surgery for the esophagus, stomach, small and large intestine (except for appendectomy);</w:t>
      </w:r>
    </w:p>
    <w:p w:rsidR="00817C9F" w:rsidRDefault="00817C9F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for the pancreas, including video-assisted surgery;</w:t>
      </w:r>
    </w:p>
    <w:p w:rsidR="00817C9F" w:rsidRDefault="00817C9F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appl</w:t>
      </w:r>
      <w:r w:rsidR="004B03AC">
        <w:rPr>
          <w:rStyle w:val="h-normal"/>
          <w:color w:val="242424"/>
          <w:lang w:val="en-US"/>
        </w:rPr>
        <w:t xml:space="preserve">ication of surgical </w:t>
      </w:r>
      <w:proofErr w:type="spellStart"/>
      <w:r w:rsidR="004B03AC">
        <w:rPr>
          <w:rStyle w:val="h-normal"/>
          <w:color w:val="242424"/>
          <w:lang w:val="en-US"/>
        </w:rPr>
        <w:t>anastomoses</w:t>
      </w:r>
      <w:proofErr w:type="spellEnd"/>
      <w:r w:rsidR="004B03AC">
        <w:rPr>
          <w:rStyle w:val="h-normal"/>
          <w:color w:val="242424"/>
          <w:lang w:val="en-US"/>
        </w:rPr>
        <w:t xml:space="preserve"> in children with the portal hypertension syndrome;</w:t>
      </w:r>
    </w:p>
    <w:p w:rsidR="004B03AC" w:rsidRDefault="004B03AC" w:rsidP="007B6E70">
      <w:pPr>
        <w:pStyle w:val="p-normal"/>
        <w:shd w:val="clear" w:color="auto" w:fill="FFFFFF"/>
        <w:spacing w:before="0" w:beforeAutospacing="0" w:after="0" w:afterAutospacing="0"/>
        <w:ind w:left="81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for </w:t>
      </w:r>
      <w:r w:rsidRPr="004B03AC">
        <w:rPr>
          <w:rStyle w:val="h-normal"/>
          <w:color w:val="242424"/>
          <w:lang w:val="en-US"/>
        </w:rPr>
        <w:t xml:space="preserve">necrotizing </w:t>
      </w:r>
      <w:proofErr w:type="spellStart"/>
      <w:r w:rsidRPr="004B03AC">
        <w:rPr>
          <w:rStyle w:val="h-normal"/>
          <w:color w:val="242424"/>
          <w:lang w:val="en-US"/>
        </w:rPr>
        <w:t>enterocolitis</w:t>
      </w:r>
      <w:proofErr w:type="spellEnd"/>
      <w:r>
        <w:rPr>
          <w:rStyle w:val="h-normal"/>
          <w:color w:val="242424"/>
          <w:lang w:val="en-US"/>
        </w:rPr>
        <w:t xml:space="preserve"> in newborns.</w:t>
      </w:r>
    </w:p>
    <w:p w:rsidR="007B6E70" w:rsidRDefault="00480695" w:rsidP="00480695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Minimally invasive fetal surgery, including </w:t>
      </w:r>
      <w:proofErr w:type="spellStart"/>
      <w:r>
        <w:rPr>
          <w:rStyle w:val="h-normal"/>
          <w:color w:val="242424"/>
          <w:lang w:val="en-US"/>
        </w:rPr>
        <w:t>fetoscopic</w:t>
      </w:r>
      <w:proofErr w:type="spellEnd"/>
      <w:r>
        <w:rPr>
          <w:rStyle w:val="h-normal"/>
          <w:color w:val="242424"/>
          <w:lang w:val="en-US"/>
        </w:rPr>
        <w:t xml:space="preserve"> repair of fetal defects, </w:t>
      </w:r>
      <w:proofErr w:type="spellStart"/>
      <w:r w:rsidRPr="00480695">
        <w:rPr>
          <w:rStyle w:val="h-normal"/>
          <w:color w:val="242424"/>
          <w:lang w:val="en-US"/>
        </w:rPr>
        <w:t>cordocentesis</w:t>
      </w:r>
      <w:proofErr w:type="spellEnd"/>
      <w:r>
        <w:rPr>
          <w:rStyle w:val="h-normal"/>
          <w:color w:val="242424"/>
          <w:lang w:val="en-US"/>
        </w:rPr>
        <w:t xml:space="preserve"> with </w:t>
      </w:r>
      <w:r w:rsidR="00E5547B">
        <w:rPr>
          <w:rStyle w:val="h-normal"/>
          <w:color w:val="242424"/>
          <w:lang w:val="en-US"/>
        </w:rPr>
        <w:t>intrauterine transfusion and other interventions for the fetus.</w:t>
      </w:r>
    </w:p>
    <w:p w:rsidR="00E5547B" w:rsidRDefault="00E5547B" w:rsidP="00480695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Invasive monitoring of central </w:t>
      </w:r>
      <w:proofErr w:type="spellStart"/>
      <w:r>
        <w:rPr>
          <w:rStyle w:val="h-normal"/>
          <w:color w:val="242424"/>
          <w:lang w:val="en-US"/>
        </w:rPr>
        <w:t>hemodynamics</w:t>
      </w:r>
      <w:proofErr w:type="spellEnd"/>
      <w:r>
        <w:rPr>
          <w:rStyle w:val="h-normal"/>
          <w:color w:val="242424"/>
          <w:lang w:val="en-US"/>
        </w:rPr>
        <w:t xml:space="preserve"> with the help of the arterial lines in the premature infants with a very low birth weight (1,000-1,500 g) and extremely low birth weight (500-1000 g).</w:t>
      </w:r>
    </w:p>
    <w:p w:rsidR="00E5547B" w:rsidRDefault="00E15801" w:rsidP="00480695">
      <w:pPr>
        <w:pStyle w:val="p-normal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Anesthetic management, resuscitation, intensive care and surgery of the patients with burns of 30 and more percent of total body surface area combined with a thermal inhalation injury and (or) other complications of burn injury.</w:t>
      </w:r>
    </w:p>
    <w:p w:rsidR="00F956B8" w:rsidRPr="00E15801" w:rsidRDefault="00BC52AF" w:rsidP="00E1580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575757"/>
          <w:lang w:val="en-US"/>
        </w:rPr>
      </w:pPr>
      <w:r w:rsidRPr="00E15801">
        <w:rPr>
          <w:rStyle w:val="h-normal"/>
          <w:color w:val="575757"/>
          <w:lang w:val="en-US"/>
        </w:rPr>
        <w:t>(</w:t>
      </w:r>
      <w:r w:rsidR="00E15801">
        <w:rPr>
          <w:rStyle w:val="h-normal"/>
          <w:color w:val="575757"/>
          <w:lang w:val="en-US"/>
        </w:rPr>
        <w:t>paragraph</w:t>
      </w:r>
      <w:r w:rsidR="00E15801" w:rsidRPr="00E15801">
        <w:rPr>
          <w:rStyle w:val="h-normal"/>
          <w:color w:val="575757"/>
          <w:lang w:val="en-US"/>
        </w:rPr>
        <w:t xml:space="preserve"> 23 </w:t>
      </w:r>
      <w:r w:rsidR="00E15801">
        <w:rPr>
          <w:rStyle w:val="h-normal"/>
          <w:color w:val="575757"/>
          <w:lang w:val="en-US"/>
        </w:rPr>
        <w:t>was</w:t>
      </w:r>
      <w:r w:rsidR="00E15801" w:rsidRPr="00E15801">
        <w:rPr>
          <w:rStyle w:val="h-normal"/>
          <w:color w:val="575757"/>
          <w:lang w:val="en-US"/>
        </w:rPr>
        <w:t xml:space="preserve"> </w:t>
      </w:r>
      <w:r w:rsidR="00E15801">
        <w:rPr>
          <w:rStyle w:val="h-normal"/>
          <w:color w:val="575757"/>
          <w:lang w:val="en-US"/>
        </w:rPr>
        <w:t>introduced</w:t>
      </w:r>
      <w:r w:rsidR="00E15801" w:rsidRPr="00E15801">
        <w:rPr>
          <w:rStyle w:val="h-normal"/>
          <w:color w:val="575757"/>
          <w:lang w:val="en-US"/>
        </w:rPr>
        <w:t xml:space="preserve"> </w:t>
      </w:r>
      <w:r w:rsidR="00E15801">
        <w:rPr>
          <w:rStyle w:val="h-normal"/>
          <w:color w:val="575757"/>
          <w:lang w:val="en-US"/>
        </w:rPr>
        <w:t xml:space="preserve">by </w:t>
      </w:r>
      <w:r w:rsidR="00E15801" w:rsidRPr="00E15801">
        <w:rPr>
          <w:rStyle w:val="h-normal"/>
          <w:color w:val="575757"/>
          <w:lang w:val="en-US"/>
        </w:rPr>
        <w:t>Decree No.88 of the Ministry of Health as of July 6, 2021</w:t>
      </w:r>
      <w:r w:rsidR="00E15801">
        <w:rPr>
          <w:rStyle w:val="h-normal"/>
          <w:color w:val="575757"/>
          <w:lang w:val="en-US"/>
        </w:rPr>
        <w:t>)</w:t>
      </w:r>
    </w:p>
    <w:p w:rsidR="00F956B8" w:rsidRPr="00E15801" w:rsidRDefault="00F956B8" w:rsidP="00F956B8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val="en-US" w:eastAsia="ru-RU"/>
        </w:rPr>
      </w:pPr>
      <w:r w:rsidRPr="00E15801">
        <w:rPr>
          <w:rFonts w:ascii="Times New Roman" w:hAnsi="Times New Roman" w:cs="Times New Roman"/>
          <w:color w:val="242424"/>
          <w:sz w:val="24"/>
          <w:szCs w:val="24"/>
          <w:lang w:val="en-US"/>
        </w:rPr>
        <w:br w:type="page"/>
      </w:r>
    </w:p>
    <w:p w:rsidR="00BC52AF" w:rsidRPr="00E15801" w:rsidRDefault="00BC52AF" w:rsidP="00F956B8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lang w:val="en-US"/>
        </w:rPr>
      </w:pPr>
    </w:p>
    <w:p w:rsidR="00BC52AF" w:rsidRPr="00FA2DD2" w:rsidRDefault="00F956B8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lang w:val="en-US"/>
        </w:rPr>
      </w:pPr>
      <w:r w:rsidRPr="00F956B8">
        <w:rPr>
          <w:rStyle w:val="colorff0000"/>
          <w:color w:val="242424"/>
          <w:lang w:val="en-US"/>
        </w:rPr>
        <w:t>Annex</w:t>
      </w:r>
      <w:r w:rsidR="00BC52AF" w:rsidRPr="00FA2DD2">
        <w:rPr>
          <w:rStyle w:val="h-normal"/>
          <w:color w:val="242424"/>
          <w:lang w:val="en-US"/>
        </w:rPr>
        <w:t xml:space="preserve"> 2</w:t>
      </w:r>
    </w:p>
    <w:p w:rsidR="00E15801" w:rsidRDefault="00E15801" w:rsidP="00E15801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b/>
          <w:bCs/>
          <w:color w:val="242424"/>
          <w:lang w:val="en-US"/>
        </w:rPr>
      </w:pPr>
      <w:r>
        <w:rPr>
          <w:rStyle w:val="h-normal"/>
          <w:b/>
          <w:bCs/>
          <w:color w:val="242424"/>
          <w:lang w:val="en-US"/>
        </w:rPr>
        <w:t>LIST OF</w:t>
      </w:r>
    </w:p>
    <w:p w:rsidR="00E15801" w:rsidRPr="00E47A7B" w:rsidRDefault="00E15801" w:rsidP="00E15801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h-normal"/>
          <w:b/>
          <w:bCs/>
          <w:color w:val="242424"/>
          <w:lang w:val="en-US"/>
        </w:rPr>
      </w:pPr>
      <w:r>
        <w:rPr>
          <w:rStyle w:val="h-normal"/>
          <w:b/>
          <w:bCs/>
          <w:color w:val="242424"/>
          <w:lang w:val="en-US"/>
        </w:rPr>
        <w:t xml:space="preserve">COMPLEX MEDICAL </w:t>
      </w:r>
      <w:proofErr w:type="spellStart"/>
      <w:r>
        <w:rPr>
          <w:rStyle w:val="h-normal"/>
          <w:b/>
          <w:bCs/>
          <w:color w:val="242424"/>
          <w:lang w:val="en-US"/>
        </w:rPr>
        <w:t>INTERVANTIONS</w:t>
      </w:r>
      <w:proofErr w:type="spellEnd"/>
    </w:p>
    <w:p w:rsidR="00E15801" w:rsidRPr="00AB1BC9" w:rsidRDefault="00E15801" w:rsidP="00E15801">
      <w:pPr>
        <w:pStyle w:val="p-normal"/>
        <w:shd w:val="clear" w:color="auto" w:fill="E8F4F6"/>
        <w:spacing w:before="0" w:beforeAutospacing="0" w:after="0" w:afterAutospacing="0"/>
        <w:ind w:firstLine="450"/>
        <w:jc w:val="center"/>
        <w:rPr>
          <w:color w:val="2A3439"/>
          <w:lang w:val="en-US"/>
        </w:rPr>
      </w:pPr>
      <w:r w:rsidRPr="00AB1BC9">
        <w:rPr>
          <w:rStyle w:val="color0000ff"/>
          <w:color w:val="2A3439"/>
          <w:lang w:val="en-US"/>
        </w:rPr>
        <w:t>(</w:t>
      </w:r>
      <w:r>
        <w:rPr>
          <w:rStyle w:val="color0000ff"/>
          <w:color w:val="2A3439"/>
          <w:lang w:val="en-US"/>
        </w:rPr>
        <w:t>as amended by Decree No.88 of the Ministry of Health as of July 6, 2021</w:t>
      </w:r>
      <w:r w:rsidRPr="00AB1BC9">
        <w:rPr>
          <w:rStyle w:val="color0000ff"/>
          <w:color w:val="2A3439"/>
          <w:lang w:val="en-US"/>
        </w:rPr>
        <w:t>)</w:t>
      </w:r>
    </w:p>
    <w:p w:rsidR="00BC52AF" w:rsidRPr="00FA2DD2" w:rsidRDefault="00BC52AF" w:rsidP="00F956B8">
      <w:pPr>
        <w:pStyle w:val="p-normal"/>
        <w:shd w:val="clear" w:color="auto" w:fill="FFFFFF"/>
        <w:spacing w:before="0" w:beforeAutospacing="0" w:after="0" w:afterAutospacing="0"/>
        <w:ind w:firstLine="450"/>
        <w:rPr>
          <w:color w:val="242424"/>
          <w:lang w:val="en-US"/>
        </w:rPr>
      </w:pPr>
    </w:p>
    <w:p w:rsidR="00355CD7" w:rsidRDefault="00355CD7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Placement of valve fluid bypass systems in case of neurosurgical diseases and brain injuries.</w:t>
      </w:r>
    </w:p>
    <w:p w:rsidR="00355CD7" w:rsidRDefault="00355CD7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 w:rsidRPr="00355CD7">
        <w:rPr>
          <w:rStyle w:val="h-normal"/>
          <w:color w:val="242424"/>
          <w:lang w:val="en-US"/>
        </w:rPr>
        <w:t xml:space="preserve">Intravascular </w:t>
      </w:r>
      <w:proofErr w:type="spellStart"/>
      <w:r>
        <w:rPr>
          <w:rStyle w:val="h-normal"/>
          <w:color w:val="242424"/>
          <w:lang w:val="en-US"/>
        </w:rPr>
        <w:t>thrombolysis</w:t>
      </w:r>
      <w:proofErr w:type="spellEnd"/>
      <w:r>
        <w:rPr>
          <w:rStyle w:val="h-normal"/>
          <w:color w:val="242424"/>
          <w:lang w:val="en-US"/>
        </w:rPr>
        <w:t xml:space="preserve"> for the occlusion of cerebral arteries and sinuses.</w:t>
      </w:r>
    </w:p>
    <w:p w:rsidR="00133602" w:rsidRPr="00FA2DD2" w:rsidRDefault="0013360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Intrathecal</w:t>
      </w:r>
      <w:proofErr w:type="spellEnd"/>
      <w:r w:rsidRPr="00FA2DD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>therapy</w:t>
      </w:r>
      <w:r w:rsidRPr="00FA2DD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>for</w:t>
      </w:r>
      <w:r w:rsidRPr="00FA2DD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>spasticity</w:t>
      </w:r>
      <w:r w:rsidRPr="00FA2DD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>and</w:t>
      </w:r>
      <w:r w:rsidRPr="00FA2DD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>pain</w:t>
      </w:r>
      <w:r w:rsidRPr="00FA2DD2">
        <w:rPr>
          <w:rStyle w:val="h-normal"/>
          <w:color w:val="242424"/>
          <w:lang w:val="en-US"/>
        </w:rPr>
        <w:t>.</w:t>
      </w:r>
    </w:p>
    <w:p w:rsidR="00355CD7" w:rsidRDefault="0013360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Resection and </w:t>
      </w:r>
      <w:r w:rsidRPr="00133602">
        <w:rPr>
          <w:rStyle w:val="h-normal"/>
          <w:color w:val="242424"/>
          <w:lang w:val="en-US"/>
        </w:rPr>
        <w:t>removal of a lung, live</w:t>
      </w:r>
      <w:r>
        <w:rPr>
          <w:rStyle w:val="h-normal"/>
          <w:color w:val="242424"/>
          <w:lang w:val="en-US"/>
        </w:rPr>
        <w:t>r, stomach, intestine, pancreas</w:t>
      </w:r>
      <w:r w:rsidRPr="00133602">
        <w:rPr>
          <w:rStyle w:val="h-normal"/>
          <w:color w:val="242424"/>
          <w:lang w:val="en-US"/>
        </w:rPr>
        <w:t xml:space="preserve"> </w:t>
      </w:r>
      <w:r>
        <w:rPr>
          <w:rStyle w:val="h-normal"/>
          <w:color w:val="242424"/>
          <w:lang w:val="en-US"/>
        </w:rPr>
        <w:t xml:space="preserve">using machine stitching and modern </w:t>
      </w:r>
      <w:proofErr w:type="spellStart"/>
      <w:r>
        <w:rPr>
          <w:rStyle w:val="h-normal"/>
          <w:color w:val="242424"/>
          <w:lang w:val="en-US"/>
        </w:rPr>
        <w:t>hemostatic</w:t>
      </w:r>
      <w:proofErr w:type="spellEnd"/>
      <w:r>
        <w:rPr>
          <w:rStyle w:val="h-normal"/>
          <w:color w:val="242424"/>
          <w:lang w:val="en-US"/>
        </w:rPr>
        <w:t xml:space="preserve"> techniques; adrenal glands, genitourinary organs, resection of the spleen, </w:t>
      </w:r>
      <w:proofErr w:type="spellStart"/>
      <w:r>
        <w:rPr>
          <w:rStyle w:val="h-normal"/>
          <w:color w:val="242424"/>
          <w:lang w:val="en-US"/>
        </w:rPr>
        <w:t>vagotomy</w:t>
      </w:r>
      <w:proofErr w:type="spellEnd"/>
      <w:r>
        <w:rPr>
          <w:rStyle w:val="h-normal"/>
          <w:color w:val="242424"/>
          <w:lang w:val="en-US"/>
        </w:rPr>
        <w:t xml:space="preserve"> with </w:t>
      </w:r>
      <w:proofErr w:type="spellStart"/>
      <w:r>
        <w:rPr>
          <w:rStyle w:val="h-normal"/>
          <w:color w:val="242424"/>
          <w:lang w:val="en-US"/>
        </w:rPr>
        <w:t>pyloroplasty</w:t>
      </w:r>
      <w:proofErr w:type="spellEnd"/>
      <w:r>
        <w:rPr>
          <w:rStyle w:val="h-normal"/>
          <w:color w:val="242424"/>
          <w:lang w:val="en-US"/>
        </w:rPr>
        <w:t>.</w:t>
      </w:r>
    </w:p>
    <w:p w:rsidR="00133602" w:rsidRDefault="0013360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proofErr w:type="spellStart"/>
      <w:r>
        <w:rPr>
          <w:rStyle w:val="h-normal"/>
          <w:color w:val="242424"/>
          <w:lang w:val="en-US"/>
        </w:rPr>
        <w:t>Esophagoplasty</w:t>
      </w:r>
      <w:proofErr w:type="spellEnd"/>
      <w:r>
        <w:rPr>
          <w:rStyle w:val="h-normal"/>
          <w:color w:val="242424"/>
          <w:lang w:val="en-US"/>
        </w:rPr>
        <w:t xml:space="preserve">, </w:t>
      </w:r>
      <w:proofErr w:type="spellStart"/>
      <w:r w:rsidR="00FD49D6">
        <w:rPr>
          <w:rStyle w:val="h-normal"/>
          <w:color w:val="242424"/>
          <w:lang w:val="en-US"/>
        </w:rPr>
        <w:t>thoracoplasty</w:t>
      </w:r>
      <w:proofErr w:type="spellEnd"/>
      <w:r w:rsidR="00FD49D6">
        <w:rPr>
          <w:rStyle w:val="h-normal"/>
          <w:color w:val="242424"/>
          <w:lang w:val="en-US"/>
        </w:rPr>
        <w:t xml:space="preserve">, </w:t>
      </w:r>
      <w:proofErr w:type="spellStart"/>
      <w:r w:rsidR="00FD49D6">
        <w:rPr>
          <w:rStyle w:val="h-normal"/>
          <w:color w:val="242424"/>
          <w:lang w:val="en-US"/>
        </w:rPr>
        <w:t>pastic</w:t>
      </w:r>
      <w:proofErr w:type="spellEnd"/>
      <w:r w:rsidR="00FD49D6">
        <w:rPr>
          <w:rStyle w:val="h-normal"/>
          <w:color w:val="242424"/>
          <w:lang w:val="en-US"/>
        </w:rPr>
        <w:t xml:space="preserve"> surgery after removal of tumors, burn, posttraumatic and radiation injuries.</w:t>
      </w:r>
    </w:p>
    <w:p w:rsidR="00FD49D6" w:rsidRDefault="00FD49D6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Endoscopic surgery: </w:t>
      </w:r>
      <w:proofErr w:type="spellStart"/>
      <w:r w:rsidRPr="00FD49D6">
        <w:rPr>
          <w:rStyle w:val="h-normal"/>
          <w:color w:val="242424"/>
          <w:lang w:val="en-US"/>
        </w:rPr>
        <w:t>papillosphincterotomy</w:t>
      </w:r>
      <w:proofErr w:type="spellEnd"/>
      <w:r>
        <w:rPr>
          <w:rStyle w:val="h-normal"/>
          <w:color w:val="242424"/>
          <w:lang w:val="en-US"/>
        </w:rPr>
        <w:t xml:space="preserve">, </w:t>
      </w:r>
      <w:proofErr w:type="spellStart"/>
      <w:r>
        <w:rPr>
          <w:rStyle w:val="h-normal"/>
          <w:color w:val="242424"/>
          <w:lang w:val="en-US"/>
        </w:rPr>
        <w:t>biliary</w:t>
      </w:r>
      <w:proofErr w:type="spellEnd"/>
      <w:r>
        <w:rPr>
          <w:rStyle w:val="h-normal"/>
          <w:color w:val="242424"/>
          <w:lang w:val="en-US"/>
        </w:rPr>
        <w:t xml:space="preserve"> drainage and </w:t>
      </w:r>
      <w:proofErr w:type="spellStart"/>
      <w:r>
        <w:rPr>
          <w:rStyle w:val="h-normal"/>
          <w:color w:val="242424"/>
          <w:lang w:val="en-US"/>
        </w:rPr>
        <w:t>stenting</w:t>
      </w:r>
      <w:proofErr w:type="spellEnd"/>
      <w:r>
        <w:rPr>
          <w:rStyle w:val="h-normal"/>
          <w:color w:val="242424"/>
          <w:lang w:val="en-US"/>
        </w:rPr>
        <w:t xml:space="preserve"> of the bile ducts, </w:t>
      </w:r>
      <w:proofErr w:type="spellStart"/>
      <w:r w:rsidRPr="00FD49D6">
        <w:rPr>
          <w:rStyle w:val="h-normal"/>
          <w:color w:val="242424"/>
          <w:lang w:val="en-US"/>
        </w:rPr>
        <w:t>choledocholitoextraction</w:t>
      </w:r>
      <w:proofErr w:type="spellEnd"/>
      <w:r>
        <w:rPr>
          <w:rStyle w:val="h-normal"/>
          <w:color w:val="242424"/>
          <w:lang w:val="en-US"/>
        </w:rPr>
        <w:t xml:space="preserve">, diaphragmatic hernia repair, </w:t>
      </w:r>
      <w:r w:rsidR="00812042">
        <w:rPr>
          <w:rStyle w:val="h-normal"/>
          <w:color w:val="242424"/>
          <w:lang w:val="en-US"/>
        </w:rPr>
        <w:t xml:space="preserve">endoscopic </w:t>
      </w:r>
      <w:proofErr w:type="spellStart"/>
      <w:r w:rsidR="00812042">
        <w:rPr>
          <w:rStyle w:val="h-normal"/>
          <w:color w:val="242424"/>
          <w:lang w:val="en-US"/>
        </w:rPr>
        <w:t>hemostasis</w:t>
      </w:r>
      <w:proofErr w:type="spellEnd"/>
      <w:r w:rsidR="00812042">
        <w:rPr>
          <w:rStyle w:val="h-normal"/>
          <w:color w:val="242424"/>
          <w:lang w:val="en-US"/>
        </w:rPr>
        <w:t xml:space="preserve"> by clipping of a bleeding vessel.</w:t>
      </w:r>
    </w:p>
    <w:p w:rsidR="00812042" w:rsidRDefault="0081204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X-ray and ultrasound-guided vessel replacement, vascular </w:t>
      </w:r>
      <w:proofErr w:type="spellStart"/>
      <w:r>
        <w:rPr>
          <w:rStyle w:val="h-normal"/>
          <w:color w:val="242424"/>
          <w:lang w:val="en-US"/>
        </w:rPr>
        <w:t>embolization</w:t>
      </w:r>
      <w:proofErr w:type="spellEnd"/>
      <w:r>
        <w:rPr>
          <w:rStyle w:val="h-normal"/>
          <w:color w:val="242424"/>
          <w:lang w:val="en-US"/>
        </w:rPr>
        <w:t xml:space="preserve">, </w:t>
      </w:r>
      <w:proofErr w:type="spellStart"/>
      <w:r>
        <w:rPr>
          <w:rStyle w:val="h-normal"/>
          <w:color w:val="242424"/>
          <w:lang w:val="en-US"/>
        </w:rPr>
        <w:t>stenting</w:t>
      </w:r>
      <w:proofErr w:type="spellEnd"/>
      <w:r>
        <w:rPr>
          <w:rStyle w:val="h-normal"/>
          <w:color w:val="242424"/>
          <w:lang w:val="en-US"/>
        </w:rPr>
        <w:t xml:space="preserve"> of hollow organs and anatomical structures in case of malignant tumors and other diseases</w:t>
      </w:r>
      <w:r w:rsidR="000852D2">
        <w:rPr>
          <w:rStyle w:val="h-normal"/>
          <w:color w:val="242424"/>
          <w:lang w:val="en-US"/>
        </w:rPr>
        <w:t>.</w:t>
      </w:r>
    </w:p>
    <w:p w:rsidR="000852D2" w:rsidRDefault="000852D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Surgery for fourth-degree scoliosis.</w:t>
      </w:r>
    </w:p>
    <w:p w:rsidR="000852D2" w:rsidRDefault="000852D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Surgery for the severe pelvic and </w:t>
      </w:r>
      <w:proofErr w:type="spellStart"/>
      <w:r>
        <w:rPr>
          <w:rStyle w:val="h-normal"/>
          <w:color w:val="242424"/>
          <w:lang w:val="en-US"/>
        </w:rPr>
        <w:t>acetabular</w:t>
      </w:r>
      <w:proofErr w:type="spellEnd"/>
      <w:r>
        <w:rPr>
          <w:rStyle w:val="h-normal"/>
          <w:color w:val="242424"/>
          <w:lang w:val="en-US"/>
        </w:rPr>
        <w:t xml:space="preserve"> fractures, surgery for spinal injuries, lumbar </w:t>
      </w:r>
      <w:proofErr w:type="spellStart"/>
      <w:r>
        <w:rPr>
          <w:rStyle w:val="h-normal"/>
          <w:color w:val="242424"/>
          <w:lang w:val="en-US"/>
        </w:rPr>
        <w:t>stenosis</w:t>
      </w:r>
      <w:proofErr w:type="spellEnd"/>
      <w:r>
        <w:rPr>
          <w:rStyle w:val="h-normal"/>
          <w:color w:val="242424"/>
          <w:lang w:val="en-US"/>
        </w:rPr>
        <w:t>, disorders of the spine stability.</w:t>
      </w:r>
    </w:p>
    <w:p w:rsidR="00FA2DD2" w:rsidRDefault="00FA2DD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Facial reconstruction, hip replacement, removal of prostheses in case of purulent and septic complications.</w:t>
      </w:r>
    </w:p>
    <w:p w:rsidR="00FA2DD2" w:rsidRDefault="00FA2DD2" w:rsidP="00355CD7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Open </w:t>
      </w:r>
      <w:proofErr w:type="spellStart"/>
      <w:r>
        <w:rPr>
          <w:rStyle w:val="h-normal"/>
          <w:color w:val="242424"/>
          <w:lang w:val="en-US"/>
        </w:rPr>
        <w:t>osteosynthesis</w:t>
      </w:r>
      <w:proofErr w:type="spellEnd"/>
      <w:r>
        <w:rPr>
          <w:rStyle w:val="h-normal"/>
          <w:color w:val="242424"/>
          <w:lang w:val="en-US"/>
        </w:rPr>
        <w:t xml:space="preserve"> of the middle third of the face.</w:t>
      </w:r>
    </w:p>
    <w:p w:rsidR="00BC52AF" w:rsidRDefault="00FA2DD2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 xml:space="preserve">Open </w:t>
      </w:r>
      <w:proofErr w:type="spellStart"/>
      <w:r>
        <w:rPr>
          <w:rStyle w:val="h-normal"/>
          <w:color w:val="242424"/>
          <w:lang w:val="en-US"/>
        </w:rPr>
        <w:t>osteosynthesis</w:t>
      </w:r>
      <w:proofErr w:type="spellEnd"/>
      <w:r>
        <w:rPr>
          <w:rStyle w:val="h-normal"/>
          <w:color w:val="242424"/>
          <w:lang w:val="en-US"/>
        </w:rPr>
        <w:t xml:space="preserve"> of the </w:t>
      </w:r>
      <w:r w:rsidR="00325E98">
        <w:rPr>
          <w:rStyle w:val="h-normal"/>
          <w:color w:val="242424"/>
          <w:lang w:val="en-US"/>
        </w:rPr>
        <w:t xml:space="preserve">mandible in case of multiple fractures of the mandible and fractures of the </w:t>
      </w:r>
      <w:proofErr w:type="spellStart"/>
      <w:r w:rsidR="00325E98">
        <w:rPr>
          <w:rStyle w:val="h-normal"/>
          <w:color w:val="242424"/>
          <w:lang w:val="en-US"/>
        </w:rPr>
        <w:t>condylar</w:t>
      </w:r>
      <w:proofErr w:type="spellEnd"/>
      <w:r w:rsidR="00325E98">
        <w:rPr>
          <w:rStyle w:val="h-normal"/>
          <w:color w:val="242424"/>
          <w:lang w:val="en-US"/>
        </w:rPr>
        <w:t xml:space="preserve"> process.</w:t>
      </w:r>
    </w:p>
    <w:p w:rsidR="00325E98" w:rsidRDefault="00325E9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Reconstructive and plastic surgery for the congenital and acquired defects of the soft tissues in the maxillofacial region.</w:t>
      </w:r>
    </w:p>
    <w:p w:rsidR="00325E98" w:rsidRDefault="00325E9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Reconstructive microsurgery for the combined injuries of the vessels, nerves and tendons of the upper extremity.</w:t>
      </w:r>
    </w:p>
    <w:p w:rsidR="00325E98" w:rsidRDefault="007D1FD7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Reconstructive and plastic surgery for the congenital and acquired facial defects.</w:t>
      </w:r>
    </w:p>
    <w:p w:rsidR="007D1FD7" w:rsidRDefault="002E567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X-ray guided </w:t>
      </w:r>
      <w:proofErr w:type="spellStart"/>
      <w:r>
        <w:rPr>
          <w:color w:val="242424"/>
          <w:lang w:val="en-US"/>
        </w:rPr>
        <w:t>percutaneous</w:t>
      </w:r>
      <w:proofErr w:type="spellEnd"/>
      <w:r>
        <w:rPr>
          <w:color w:val="242424"/>
          <w:lang w:val="en-US"/>
        </w:rPr>
        <w:t xml:space="preserve"> contact laser </w:t>
      </w:r>
      <w:proofErr w:type="spellStart"/>
      <w:r>
        <w:rPr>
          <w:color w:val="242424"/>
          <w:lang w:val="en-US"/>
        </w:rPr>
        <w:t>nephrolithotripsies</w:t>
      </w:r>
      <w:proofErr w:type="spellEnd"/>
      <w:r>
        <w:rPr>
          <w:color w:val="242424"/>
          <w:lang w:val="en-US"/>
        </w:rPr>
        <w:t>.</w:t>
      </w:r>
    </w:p>
    <w:p w:rsidR="002E5678" w:rsidRDefault="002E567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X-ray </w:t>
      </w:r>
      <w:proofErr w:type="spellStart"/>
      <w:r>
        <w:rPr>
          <w:color w:val="242424"/>
          <w:lang w:val="en-US"/>
        </w:rPr>
        <w:t>topomentry</w:t>
      </w:r>
      <w:proofErr w:type="spellEnd"/>
      <w:r>
        <w:rPr>
          <w:color w:val="242424"/>
          <w:lang w:val="en-US"/>
        </w:rPr>
        <w:t xml:space="preserve"> and planning target volume for radiotherapy of tumors, high-precision radiotherapy of tumors.</w:t>
      </w:r>
    </w:p>
    <w:p w:rsidR="002E5678" w:rsidRDefault="002E567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Total body and local controlled hyperthermia of tumors.</w:t>
      </w:r>
    </w:p>
    <w:p w:rsidR="002E5678" w:rsidRDefault="002E5678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Perfusion heated chemotherapy for the tumors of the pleura and abdominal membrane.</w:t>
      </w:r>
    </w:p>
    <w:p w:rsidR="002E5678" w:rsidRDefault="00971D17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proofErr w:type="spellStart"/>
      <w:r>
        <w:rPr>
          <w:color w:val="242424"/>
          <w:lang w:val="en-US"/>
        </w:rPr>
        <w:t>Transabdominal</w:t>
      </w:r>
      <w:proofErr w:type="spellEnd"/>
      <w:r>
        <w:rPr>
          <w:color w:val="242424"/>
          <w:lang w:val="en-US"/>
        </w:rPr>
        <w:t xml:space="preserve"> r</w:t>
      </w:r>
      <w:r w:rsidR="002E5678">
        <w:rPr>
          <w:color w:val="242424"/>
          <w:lang w:val="en-US"/>
        </w:rPr>
        <w:t xml:space="preserve">etroperitoneal lymph node dissection </w:t>
      </w:r>
      <w:r>
        <w:rPr>
          <w:color w:val="242424"/>
          <w:lang w:val="en-US"/>
        </w:rPr>
        <w:t>in case of ovarian cancer.</w:t>
      </w:r>
    </w:p>
    <w:p w:rsidR="00971D17" w:rsidRDefault="00971D17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Radical prostatectomy, radical hysterectomy, including the removal of the upper third of the vagina and pelvic lymph node dissection, pelvic </w:t>
      </w:r>
      <w:proofErr w:type="spellStart"/>
      <w:r>
        <w:rPr>
          <w:color w:val="242424"/>
          <w:lang w:val="en-US"/>
        </w:rPr>
        <w:t>exenteration</w:t>
      </w:r>
      <w:proofErr w:type="spellEnd"/>
      <w:r>
        <w:rPr>
          <w:color w:val="242424"/>
          <w:lang w:val="en-US"/>
        </w:rPr>
        <w:t xml:space="preserve"> and </w:t>
      </w:r>
      <w:proofErr w:type="spellStart"/>
      <w:r>
        <w:rPr>
          <w:color w:val="242424"/>
          <w:lang w:val="en-US"/>
        </w:rPr>
        <w:t>peritonectomy</w:t>
      </w:r>
      <w:proofErr w:type="spellEnd"/>
      <w:r>
        <w:rPr>
          <w:color w:val="242424"/>
          <w:lang w:val="en-US"/>
        </w:rPr>
        <w:t>.</w:t>
      </w:r>
    </w:p>
    <w:p w:rsidR="00971D17" w:rsidRDefault="00971D17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Reconstructive surgery for </w:t>
      </w:r>
      <w:proofErr w:type="spellStart"/>
      <w:r>
        <w:rPr>
          <w:color w:val="242424"/>
          <w:lang w:val="en-US"/>
        </w:rPr>
        <w:t>hypospadias</w:t>
      </w:r>
      <w:proofErr w:type="spellEnd"/>
      <w:r>
        <w:rPr>
          <w:color w:val="242424"/>
          <w:lang w:val="en-US"/>
        </w:rPr>
        <w:t xml:space="preserve"> and urethral strictures, total </w:t>
      </w:r>
      <w:proofErr w:type="spellStart"/>
      <w:r>
        <w:rPr>
          <w:color w:val="242424"/>
          <w:lang w:val="en-US"/>
        </w:rPr>
        <w:t>phallo-urethroplasty</w:t>
      </w:r>
      <w:proofErr w:type="spellEnd"/>
      <w:r>
        <w:rPr>
          <w:color w:val="242424"/>
          <w:lang w:val="en-US"/>
        </w:rPr>
        <w:t>.</w:t>
      </w:r>
    </w:p>
    <w:p w:rsidR="00971D17" w:rsidRPr="00325E98" w:rsidRDefault="00971D17" w:rsidP="00812042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Abdominal reconstructive surgery for the uterus:</w:t>
      </w:r>
    </w:p>
    <w:p w:rsidR="00BC52AF" w:rsidRDefault="00A71C1E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surgery </w:t>
      </w:r>
      <w:r w:rsidR="00A74C1B">
        <w:rPr>
          <w:color w:val="242424"/>
          <w:lang w:val="en-US"/>
        </w:rPr>
        <w:t>in pregnancy and delivery including the removal of multiple fibroids (3 and more), fibroids with the size of more than 4 centimeters;</w:t>
      </w:r>
    </w:p>
    <w:p w:rsidR="00A74C1B" w:rsidRPr="00A74C1B" w:rsidRDefault="00A74C1B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removal of single fibroids with the size of 5 and more centimeters or 3 and more fibroids including the dissection of the uterine cavity and </w:t>
      </w:r>
      <w:proofErr w:type="spellStart"/>
      <w:r>
        <w:rPr>
          <w:color w:val="242424"/>
          <w:lang w:val="en-US"/>
        </w:rPr>
        <w:t>metroplasty</w:t>
      </w:r>
      <w:proofErr w:type="spellEnd"/>
      <w:r>
        <w:rPr>
          <w:color w:val="242424"/>
          <w:lang w:val="en-US"/>
        </w:rPr>
        <w:t xml:space="preserve"> in the women of reproductive age</w:t>
      </w:r>
      <w:r>
        <w:rPr>
          <w:color w:val="242424"/>
        </w:rPr>
        <w:t>ж</w:t>
      </w:r>
    </w:p>
    <w:p w:rsidR="00A74C1B" w:rsidRDefault="00A71C1E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surgery </w:t>
      </w:r>
      <w:r w:rsidR="00A74C1B" w:rsidRPr="00A74C1B">
        <w:rPr>
          <w:color w:val="242424"/>
          <w:lang w:val="en-US"/>
        </w:rPr>
        <w:t xml:space="preserve">for </w:t>
      </w:r>
      <w:r w:rsidR="00A74C1B">
        <w:rPr>
          <w:color w:val="242424"/>
          <w:lang w:val="en-US"/>
        </w:rPr>
        <w:t xml:space="preserve">the uterine malformations, including </w:t>
      </w:r>
      <w:proofErr w:type="spellStart"/>
      <w:r w:rsidR="00A74C1B">
        <w:rPr>
          <w:color w:val="242424"/>
          <w:lang w:val="en-US"/>
        </w:rPr>
        <w:t>metroplasty</w:t>
      </w:r>
      <w:proofErr w:type="spellEnd"/>
      <w:r w:rsidR="00A74C1B">
        <w:rPr>
          <w:color w:val="242424"/>
          <w:lang w:val="en-US"/>
        </w:rPr>
        <w:t xml:space="preserve"> to form a single uterine cavity</w:t>
      </w:r>
      <w:r w:rsidR="00FA091A">
        <w:rPr>
          <w:color w:val="242424"/>
          <w:lang w:val="en-US"/>
        </w:rPr>
        <w:t>;</w:t>
      </w:r>
    </w:p>
    <w:p w:rsidR="00FA091A" w:rsidRDefault="00A71C1E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surgery </w:t>
      </w:r>
      <w:r w:rsidR="00BC21F0">
        <w:rPr>
          <w:color w:val="242424"/>
          <w:lang w:val="en-US"/>
        </w:rPr>
        <w:t xml:space="preserve">for infiltrative types of advanced endometriosis, adhesion of the fallopian tubes (II-IV degree) including application of the tubal </w:t>
      </w:r>
      <w:proofErr w:type="spellStart"/>
      <w:r w:rsidR="00BC21F0">
        <w:rPr>
          <w:color w:val="242424"/>
          <w:lang w:val="en-US"/>
        </w:rPr>
        <w:t>anastomosis</w:t>
      </w:r>
      <w:proofErr w:type="spellEnd"/>
      <w:r w:rsidR="00BC21F0">
        <w:rPr>
          <w:color w:val="242424"/>
          <w:lang w:val="en-US"/>
        </w:rPr>
        <w:t xml:space="preserve"> on the wall to preserve the function of the fallopian tube with the length of at least 7 centimeters (using laparoscopic techniques);</w:t>
      </w:r>
    </w:p>
    <w:p w:rsidR="00BC21F0" w:rsidRDefault="00BC21F0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radical a</w:t>
      </w:r>
      <w:r w:rsidR="00A71C1E">
        <w:rPr>
          <w:color w:val="242424"/>
          <w:lang w:val="en-US"/>
        </w:rPr>
        <w:t xml:space="preserve">bdominal and vaginal </w:t>
      </w:r>
      <w:proofErr w:type="spellStart"/>
      <w:r w:rsidR="00A71C1E">
        <w:rPr>
          <w:color w:val="242424"/>
          <w:lang w:val="en-US"/>
        </w:rPr>
        <w:t>trachelectomy</w:t>
      </w:r>
      <w:proofErr w:type="spellEnd"/>
      <w:r w:rsidR="00A71C1E">
        <w:rPr>
          <w:color w:val="242424"/>
          <w:lang w:val="en-US"/>
        </w:rPr>
        <w:t xml:space="preserve"> in women of reproductive age.</w:t>
      </w:r>
    </w:p>
    <w:p w:rsidR="00A71C1E" w:rsidRDefault="00A71C1E" w:rsidP="00A71C1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lastRenderedPageBreak/>
        <w:t xml:space="preserve">Chorionic </w:t>
      </w:r>
      <w:proofErr w:type="spellStart"/>
      <w:r>
        <w:rPr>
          <w:color w:val="242424"/>
          <w:lang w:val="en-US"/>
        </w:rPr>
        <w:t>villi</w:t>
      </w:r>
      <w:proofErr w:type="spellEnd"/>
      <w:r>
        <w:rPr>
          <w:color w:val="242424"/>
          <w:lang w:val="en-US"/>
        </w:rPr>
        <w:t xml:space="preserve"> sampling in the first trimester of pregnancy (from 10 weeks and 5 days to 13 weeks of pregnancy).</w:t>
      </w:r>
    </w:p>
    <w:p w:rsidR="00A71C1E" w:rsidRDefault="00205013" w:rsidP="00A71C1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Reconstructive and plastic surgery for the malformations of the uterus and vagina.</w:t>
      </w:r>
    </w:p>
    <w:p w:rsidR="00205013" w:rsidRDefault="00205013" w:rsidP="0020501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rStyle w:val="h-normal"/>
          <w:color w:val="242424"/>
          <w:lang w:val="en-US"/>
        </w:rPr>
        <w:t>Anesthetic management</w:t>
      </w:r>
      <w:r w:rsidRPr="007B6E70">
        <w:rPr>
          <w:rStyle w:val="h-normal"/>
          <w:color w:val="242424"/>
          <w:lang w:val="en-US"/>
        </w:rPr>
        <w:t xml:space="preserve">, </w:t>
      </w:r>
      <w:r>
        <w:rPr>
          <w:rStyle w:val="h-normal"/>
          <w:color w:val="242424"/>
          <w:lang w:val="en-US"/>
        </w:rPr>
        <w:t>intensive care</w:t>
      </w:r>
      <w:r w:rsidRPr="007B6E70">
        <w:rPr>
          <w:rStyle w:val="h-normal"/>
          <w:color w:val="242424"/>
          <w:lang w:val="en-US"/>
        </w:rPr>
        <w:t xml:space="preserve"> and </w:t>
      </w:r>
      <w:r>
        <w:rPr>
          <w:rStyle w:val="h-normal"/>
          <w:color w:val="242424"/>
          <w:lang w:val="en-US"/>
        </w:rPr>
        <w:t>development care for the premature infants with a very low birth weight (1,000-1,500 g) and extremely low birth weight (500-1000 g), extended fetal echocardiography.</w:t>
      </w:r>
    </w:p>
    <w:p w:rsidR="00205013" w:rsidRDefault="00205013" w:rsidP="00A71C1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Endoscopic, laparoscopic and </w:t>
      </w:r>
      <w:proofErr w:type="spellStart"/>
      <w:r>
        <w:rPr>
          <w:color w:val="242424"/>
          <w:lang w:val="en-US"/>
        </w:rPr>
        <w:t>thoracoscopic</w:t>
      </w:r>
      <w:proofErr w:type="spellEnd"/>
      <w:r>
        <w:rPr>
          <w:color w:val="242424"/>
          <w:lang w:val="en-US"/>
        </w:rPr>
        <w:t xml:space="preserve"> interventions for the newborn infants.</w:t>
      </w:r>
    </w:p>
    <w:p w:rsidR="00205013" w:rsidRDefault="00205013" w:rsidP="00A71C1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>Laparoscopic resection of the large intestine with stoma exteriorization.</w:t>
      </w:r>
    </w:p>
    <w:p w:rsidR="00205013" w:rsidRPr="00205013" w:rsidRDefault="00205013" w:rsidP="00205013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lang w:val="en-US"/>
        </w:rPr>
      </w:pPr>
      <w:r>
        <w:rPr>
          <w:color w:val="242424"/>
          <w:lang w:val="en-US"/>
        </w:rPr>
        <w:t>Anesthetic management, resuscitation, intensive care and surgery for the patients with t</w:t>
      </w:r>
      <w:r w:rsidRPr="00205013">
        <w:rPr>
          <w:rStyle w:val="h-normal"/>
          <w:color w:val="242424"/>
          <w:lang w:val="en-US"/>
        </w:rPr>
        <w:t xml:space="preserve">he burns of </w:t>
      </w:r>
      <w:r>
        <w:rPr>
          <w:rStyle w:val="h-normal"/>
          <w:color w:val="242424"/>
          <w:lang w:val="en-US"/>
        </w:rPr>
        <w:t>20-</w:t>
      </w:r>
      <w:r w:rsidRPr="00205013">
        <w:rPr>
          <w:rStyle w:val="h-normal"/>
          <w:color w:val="242424"/>
          <w:lang w:val="en-US"/>
        </w:rPr>
        <w:t>30 percent of total body surface area combined with a thermal inhalation injury and (or) other complications of burn injury.</w:t>
      </w:r>
    </w:p>
    <w:p w:rsidR="00A71C1E" w:rsidRDefault="00F00351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lang w:val="en-US"/>
        </w:rPr>
      </w:pPr>
      <w:r w:rsidRPr="00F00351">
        <w:rPr>
          <w:rStyle w:val="h-normal"/>
          <w:color w:val="575757"/>
          <w:lang w:val="en-US"/>
        </w:rPr>
        <w:t>(paragraph 29 as amended by</w:t>
      </w:r>
      <w:r>
        <w:rPr>
          <w:rStyle w:val="h-normal"/>
          <w:color w:val="242424"/>
          <w:lang w:val="en-US"/>
        </w:rPr>
        <w:t xml:space="preserve"> </w:t>
      </w:r>
      <w:r w:rsidRPr="00E15801">
        <w:rPr>
          <w:rStyle w:val="h-normal"/>
          <w:color w:val="575757"/>
          <w:lang w:val="en-US"/>
        </w:rPr>
        <w:t>Decree No.88 of the Ministry of Health as of July 6, 2021</w:t>
      </w:r>
      <w:r>
        <w:rPr>
          <w:rStyle w:val="h-normal"/>
          <w:color w:val="242424"/>
          <w:lang w:val="en-US"/>
        </w:rPr>
        <w:t>)</w:t>
      </w:r>
    </w:p>
    <w:p w:rsidR="00BC52AF" w:rsidRDefault="00BC52AF" w:rsidP="00F956B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color0000ff"/>
          <w:color w:val="575757"/>
          <w:lang w:val="en-US"/>
        </w:rPr>
      </w:pPr>
      <w:r w:rsidRPr="000E1461">
        <w:rPr>
          <w:rStyle w:val="color0000ff"/>
          <w:color w:val="575757"/>
          <w:lang w:val="en-US"/>
        </w:rPr>
        <w:t>(</w:t>
      </w:r>
      <w:r w:rsidR="00F00351" w:rsidRPr="00813106">
        <w:rPr>
          <w:rStyle w:val="h-normal"/>
          <w:color w:val="575757"/>
          <w:lang w:val="en-US"/>
        </w:rPr>
        <w:t>see the previous version of the text</w:t>
      </w:r>
      <w:r w:rsidRPr="000E1461">
        <w:rPr>
          <w:rStyle w:val="color0000ff"/>
          <w:color w:val="575757"/>
          <w:lang w:val="en-US"/>
        </w:rPr>
        <w:t>)</w:t>
      </w:r>
    </w:p>
    <w:p w:rsidR="00BC52AF" w:rsidRDefault="000E1461" w:rsidP="000E1461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proofErr w:type="spellStart"/>
      <w:r w:rsidRPr="000E1461">
        <w:rPr>
          <w:color w:val="242424"/>
          <w:lang w:val="en-US"/>
        </w:rPr>
        <w:t>Phacoemulsification</w:t>
      </w:r>
      <w:proofErr w:type="spellEnd"/>
      <w:r w:rsidRPr="000E1461">
        <w:rPr>
          <w:color w:val="242424"/>
          <w:lang w:val="en-US"/>
        </w:rPr>
        <w:t xml:space="preserve"> of </w:t>
      </w:r>
      <w:r>
        <w:rPr>
          <w:color w:val="242424"/>
          <w:lang w:val="en-US"/>
        </w:rPr>
        <w:t xml:space="preserve">cataract including </w:t>
      </w:r>
      <w:proofErr w:type="spellStart"/>
      <w:r>
        <w:rPr>
          <w:color w:val="242424"/>
          <w:lang w:val="en-US"/>
        </w:rPr>
        <w:t>toric</w:t>
      </w:r>
      <w:proofErr w:type="spellEnd"/>
      <w:r>
        <w:rPr>
          <w:color w:val="242424"/>
          <w:lang w:val="en-US"/>
        </w:rPr>
        <w:t xml:space="preserve"> intraocular lens implantation, closed </w:t>
      </w:r>
      <w:proofErr w:type="spellStart"/>
      <w:r>
        <w:rPr>
          <w:color w:val="242424"/>
          <w:lang w:val="en-US"/>
        </w:rPr>
        <w:t>vitrectomy</w:t>
      </w:r>
      <w:proofErr w:type="spellEnd"/>
      <w:r>
        <w:rPr>
          <w:color w:val="242424"/>
          <w:lang w:val="en-US"/>
        </w:rPr>
        <w:t>.</w:t>
      </w:r>
    </w:p>
    <w:p w:rsidR="000E1461" w:rsidRDefault="000E1461" w:rsidP="000E1461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Orbital plastic surgery, reconstructive surgery for the </w:t>
      </w:r>
      <w:proofErr w:type="spellStart"/>
      <w:r>
        <w:rPr>
          <w:color w:val="242424"/>
          <w:lang w:val="en-US"/>
        </w:rPr>
        <w:t>lacrimal</w:t>
      </w:r>
      <w:proofErr w:type="spellEnd"/>
      <w:r>
        <w:rPr>
          <w:color w:val="242424"/>
          <w:lang w:val="en-US"/>
        </w:rPr>
        <w:t xml:space="preserve"> ducts</w:t>
      </w:r>
      <w:r w:rsidR="00E6487E">
        <w:rPr>
          <w:color w:val="242424"/>
          <w:lang w:val="en-US"/>
        </w:rPr>
        <w:t>.</w:t>
      </w:r>
    </w:p>
    <w:p w:rsidR="00E6487E" w:rsidRDefault="00E6487E" w:rsidP="00E6487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r>
        <w:rPr>
          <w:color w:val="242424"/>
          <w:lang w:val="en-US"/>
        </w:rPr>
        <w:t xml:space="preserve">Glaucoma surgery using drainage devices, implantation of stents into </w:t>
      </w:r>
      <w:proofErr w:type="spellStart"/>
      <w:r>
        <w:rPr>
          <w:color w:val="242424"/>
          <w:lang w:val="en-US"/>
        </w:rPr>
        <w:t>Schlemm’s</w:t>
      </w:r>
      <w:proofErr w:type="spellEnd"/>
      <w:r>
        <w:rPr>
          <w:color w:val="242424"/>
          <w:lang w:val="en-US"/>
        </w:rPr>
        <w:t xml:space="preserve"> canal.</w:t>
      </w:r>
    </w:p>
    <w:p w:rsidR="00BC52AF" w:rsidRPr="00E6487E" w:rsidRDefault="00971D17" w:rsidP="00E6487E">
      <w:pPr>
        <w:pStyle w:val="p-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42424"/>
          <w:lang w:val="en-US"/>
        </w:rPr>
      </w:pPr>
      <w:proofErr w:type="spellStart"/>
      <w:r w:rsidRPr="00E6487E">
        <w:rPr>
          <w:rStyle w:val="h-normal"/>
          <w:color w:val="242424"/>
          <w:lang w:val="en-US"/>
        </w:rPr>
        <w:t>Relaparotomy</w:t>
      </w:r>
      <w:proofErr w:type="spellEnd"/>
      <w:r w:rsidRPr="00E6487E">
        <w:rPr>
          <w:rStyle w:val="h-normal"/>
          <w:color w:val="242424"/>
          <w:lang w:val="en-US"/>
        </w:rPr>
        <w:t xml:space="preserve"> for peritonitis.</w:t>
      </w:r>
    </w:p>
    <w:p w:rsidR="008B6890" w:rsidRPr="00F956B8" w:rsidRDefault="008B6890" w:rsidP="00F95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890" w:rsidRPr="00F956B8" w:rsidSect="00E158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2E2B"/>
    <w:multiLevelType w:val="hybridMultilevel"/>
    <w:tmpl w:val="19808974"/>
    <w:lvl w:ilvl="0" w:tplc="CA48DB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3CB7FB1"/>
    <w:multiLevelType w:val="hybridMultilevel"/>
    <w:tmpl w:val="1672552C"/>
    <w:lvl w:ilvl="0" w:tplc="47C824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C52AF"/>
    <w:rsid w:val="00032996"/>
    <w:rsid w:val="00055312"/>
    <w:rsid w:val="000852D2"/>
    <w:rsid w:val="000E1461"/>
    <w:rsid w:val="000F4153"/>
    <w:rsid w:val="00133602"/>
    <w:rsid w:val="00187BF2"/>
    <w:rsid w:val="00205013"/>
    <w:rsid w:val="00253A83"/>
    <w:rsid w:val="00274E04"/>
    <w:rsid w:val="002E5678"/>
    <w:rsid w:val="00325E98"/>
    <w:rsid w:val="003521B3"/>
    <w:rsid w:val="00355CD7"/>
    <w:rsid w:val="00442222"/>
    <w:rsid w:val="00461B64"/>
    <w:rsid w:val="0047792B"/>
    <w:rsid w:val="00480695"/>
    <w:rsid w:val="00482B36"/>
    <w:rsid w:val="00496749"/>
    <w:rsid w:val="004A50C9"/>
    <w:rsid w:val="004B03AC"/>
    <w:rsid w:val="004D7B9B"/>
    <w:rsid w:val="005448C8"/>
    <w:rsid w:val="0057668C"/>
    <w:rsid w:val="005A06B6"/>
    <w:rsid w:val="00721319"/>
    <w:rsid w:val="007B6E70"/>
    <w:rsid w:val="007D1FD7"/>
    <w:rsid w:val="007D6402"/>
    <w:rsid w:val="00812042"/>
    <w:rsid w:val="00813106"/>
    <w:rsid w:val="00817C9F"/>
    <w:rsid w:val="008A380C"/>
    <w:rsid w:val="008B6890"/>
    <w:rsid w:val="008D02B9"/>
    <w:rsid w:val="00971D17"/>
    <w:rsid w:val="009E6E32"/>
    <w:rsid w:val="00A71C1E"/>
    <w:rsid w:val="00A74C1B"/>
    <w:rsid w:val="00AB1BC9"/>
    <w:rsid w:val="00BC21F0"/>
    <w:rsid w:val="00BC52AF"/>
    <w:rsid w:val="00D00C89"/>
    <w:rsid w:val="00DF458A"/>
    <w:rsid w:val="00E15801"/>
    <w:rsid w:val="00E21685"/>
    <w:rsid w:val="00E47A7B"/>
    <w:rsid w:val="00E5547B"/>
    <w:rsid w:val="00E6487E"/>
    <w:rsid w:val="00E70943"/>
    <w:rsid w:val="00F00351"/>
    <w:rsid w:val="00F11C7A"/>
    <w:rsid w:val="00F74235"/>
    <w:rsid w:val="00F91548"/>
    <w:rsid w:val="00F956B8"/>
    <w:rsid w:val="00FA091A"/>
    <w:rsid w:val="00FA2DD2"/>
    <w:rsid w:val="00FD4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C52AF"/>
  </w:style>
  <w:style w:type="character" w:customStyle="1" w:styleId="color0000ff">
    <w:name w:val="color__0000ff"/>
    <w:basedOn w:val="a0"/>
    <w:rsid w:val="00BC52AF"/>
  </w:style>
  <w:style w:type="character" w:customStyle="1" w:styleId="colorff00ff">
    <w:name w:val="color__ff00ff"/>
    <w:basedOn w:val="a0"/>
    <w:rsid w:val="00BC52AF"/>
  </w:style>
  <w:style w:type="character" w:customStyle="1" w:styleId="fake-non-breaking-space">
    <w:name w:val="fake-non-breaking-space"/>
    <w:basedOn w:val="a0"/>
    <w:rsid w:val="00BC52AF"/>
  </w:style>
  <w:style w:type="character" w:customStyle="1" w:styleId="colorff0000">
    <w:name w:val="color__ff0000"/>
    <w:basedOn w:val="a0"/>
    <w:rsid w:val="00BC52AF"/>
  </w:style>
  <w:style w:type="character" w:styleId="a3">
    <w:name w:val="Emphasis"/>
    <w:basedOn w:val="a0"/>
    <w:uiPriority w:val="20"/>
    <w:qFormat/>
    <w:rsid w:val="00813106"/>
    <w:rPr>
      <w:i/>
      <w:iCs/>
    </w:rPr>
  </w:style>
  <w:style w:type="character" w:styleId="a4">
    <w:name w:val="Hyperlink"/>
    <w:basedOn w:val="a0"/>
    <w:uiPriority w:val="99"/>
    <w:semiHidden/>
    <w:unhideWhenUsed/>
    <w:rsid w:val="0054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1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29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26738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6200624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3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60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6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59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816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2867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mesenchymal+stem+cell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user</cp:lastModifiedBy>
  <cp:revision>13</cp:revision>
  <dcterms:created xsi:type="dcterms:W3CDTF">2022-05-20T06:08:00Z</dcterms:created>
  <dcterms:modified xsi:type="dcterms:W3CDTF">2022-05-25T09:00:00Z</dcterms:modified>
</cp:coreProperties>
</file>